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4F2C" w:rsidRDefault="00454F2C" w:rsidP="00454F2C">
      <w:pPr>
        <w:jc w:val="center"/>
        <w:rPr>
          <w:sz w:val="28"/>
          <w:szCs w:val="28"/>
        </w:rPr>
      </w:pPr>
    </w:p>
    <w:p w:rsidR="00454F2C" w:rsidRDefault="00454F2C" w:rsidP="00454F2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>
        <w:rPr>
          <w:sz w:val="28"/>
          <w:szCs w:val="28"/>
        </w:rPr>
        <w:br/>
        <w:t>РОМАНОВСКОГО СЕЛЬСКОГО ПОСЕЛЕНИЯ</w:t>
      </w:r>
      <w:r>
        <w:rPr>
          <w:sz w:val="28"/>
          <w:szCs w:val="28"/>
        </w:rPr>
        <w:br/>
        <w:t>ДУБОВСКОГО  РАЙОНА</w:t>
      </w:r>
    </w:p>
    <w:p w:rsidR="00454F2C" w:rsidRDefault="00454F2C" w:rsidP="00454F2C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  <w:r>
        <w:rPr>
          <w:sz w:val="28"/>
          <w:szCs w:val="28"/>
        </w:rPr>
        <w:br/>
      </w:r>
    </w:p>
    <w:p w:rsidR="00454F2C" w:rsidRPr="00DB5132" w:rsidRDefault="00454F2C" w:rsidP="00454F2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p w:rsidR="00454F2C" w:rsidRDefault="00454F2C" w:rsidP="00454F2C">
      <w:pPr>
        <w:jc w:val="center"/>
        <w:rPr>
          <w:sz w:val="28"/>
          <w:szCs w:val="28"/>
        </w:rPr>
      </w:pPr>
    </w:p>
    <w:p w:rsidR="00454F2C" w:rsidRDefault="00454F2C" w:rsidP="00454F2C">
      <w:pPr>
        <w:ind w:hanging="540"/>
        <w:rPr>
          <w:sz w:val="28"/>
          <w:szCs w:val="28"/>
        </w:rPr>
      </w:pPr>
      <w:r>
        <w:rPr>
          <w:sz w:val="28"/>
          <w:szCs w:val="28"/>
        </w:rPr>
        <w:t xml:space="preserve">         «0</w:t>
      </w:r>
      <w:r w:rsidR="00BE43B0">
        <w:rPr>
          <w:sz w:val="28"/>
          <w:szCs w:val="28"/>
        </w:rPr>
        <w:t>3</w:t>
      </w:r>
      <w:r>
        <w:rPr>
          <w:sz w:val="28"/>
          <w:szCs w:val="28"/>
        </w:rPr>
        <w:t xml:space="preserve">» июля  2020 г.                                                                                       </w:t>
      </w:r>
      <w:r w:rsidRPr="00DB5132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33                                                                                                 </w:t>
      </w:r>
    </w:p>
    <w:p w:rsidR="00454F2C" w:rsidRDefault="00454F2C" w:rsidP="00454F2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х. Романов</w:t>
      </w:r>
    </w:p>
    <w:p w:rsidR="00093998" w:rsidRPr="00F7406E" w:rsidRDefault="00093998" w:rsidP="00256E04">
      <w:pPr>
        <w:jc w:val="center"/>
        <w:rPr>
          <w:sz w:val="26"/>
          <w:szCs w:val="26"/>
        </w:rPr>
      </w:pPr>
    </w:p>
    <w:p w:rsidR="00093998" w:rsidRPr="00703194" w:rsidRDefault="00093998" w:rsidP="00F37C81">
      <w:pPr>
        <w:jc w:val="center"/>
        <w:rPr>
          <w:sz w:val="28"/>
          <w:szCs w:val="28"/>
        </w:rPr>
      </w:pPr>
      <w:r w:rsidRPr="00703194">
        <w:rPr>
          <w:sz w:val="28"/>
          <w:szCs w:val="28"/>
        </w:rPr>
        <w:t xml:space="preserve">Об утверждении Методики оценки эффективности </w:t>
      </w:r>
    </w:p>
    <w:p w:rsidR="00093998" w:rsidRPr="00703194" w:rsidRDefault="00093998" w:rsidP="00F37C81">
      <w:pPr>
        <w:jc w:val="center"/>
        <w:rPr>
          <w:sz w:val="28"/>
          <w:szCs w:val="28"/>
        </w:rPr>
      </w:pPr>
      <w:r w:rsidRPr="00703194">
        <w:rPr>
          <w:sz w:val="28"/>
          <w:szCs w:val="28"/>
        </w:rPr>
        <w:t xml:space="preserve">налоговых льгот (налоговых расходов) муниципального </w:t>
      </w:r>
    </w:p>
    <w:p w:rsidR="00093998" w:rsidRPr="00041271" w:rsidRDefault="00093998" w:rsidP="00F37C81">
      <w:pPr>
        <w:pStyle w:val="2"/>
        <w:ind w:right="0"/>
        <w:jc w:val="center"/>
        <w:rPr>
          <w:color w:val="000000"/>
          <w:sz w:val="28"/>
          <w:szCs w:val="28"/>
        </w:rPr>
      </w:pPr>
      <w:r w:rsidRPr="00041271">
        <w:rPr>
          <w:sz w:val="28"/>
          <w:szCs w:val="28"/>
        </w:rPr>
        <w:t>образования «</w:t>
      </w:r>
      <w:r w:rsidR="00454F2C">
        <w:rPr>
          <w:sz w:val="28"/>
          <w:szCs w:val="28"/>
        </w:rPr>
        <w:t>Романо</w:t>
      </w:r>
      <w:r w:rsidR="00703194" w:rsidRPr="00041271">
        <w:rPr>
          <w:sz w:val="28"/>
          <w:szCs w:val="28"/>
        </w:rPr>
        <w:t>вское</w:t>
      </w:r>
      <w:r w:rsidRPr="00041271">
        <w:rPr>
          <w:sz w:val="28"/>
          <w:szCs w:val="28"/>
        </w:rPr>
        <w:t xml:space="preserve"> сельское поселение»</w:t>
      </w:r>
    </w:p>
    <w:p w:rsidR="00093998" w:rsidRPr="00041271" w:rsidRDefault="00093998" w:rsidP="00256E04">
      <w:pPr>
        <w:pStyle w:val="a3"/>
        <w:ind w:firstLine="0"/>
        <w:jc w:val="left"/>
        <w:rPr>
          <w:color w:val="000000"/>
          <w:sz w:val="28"/>
          <w:szCs w:val="28"/>
        </w:rPr>
      </w:pPr>
    </w:p>
    <w:p w:rsidR="00093998" w:rsidRPr="00703194" w:rsidRDefault="00093998" w:rsidP="00256E04">
      <w:pPr>
        <w:pStyle w:val="a3"/>
        <w:ind w:firstLine="0"/>
        <w:jc w:val="left"/>
        <w:rPr>
          <w:color w:val="000000"/>
        </w:rPr>
      </w:pPr>
    </w:p>
    <w:p w:rsidR="00093998" w:rsidRPr="006625CA" w:rsidRDefault="00703194" w:rsidP="00BB387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197F">
        <w:rPr>
          <w:sz w:val="28"/>
          <w:szCs w:val="28"/>
        </w:rPr>
        <w:t>В соответствии со статьёй 174.3 Бюджетного кодекса Российской Федерации, постановлением Правительства Российской Федерации от</w:t>
      </w:r>
      <w:r>
        <w:rPr>
          <w:sz w:val="28"/>
          <w:szCs w:val="28"/>
        </w:rPr>
        <w:t xml:space="preserve"> </w:t>
      </w:r>
      <w:r w:rsidRPr="0039197F">
        <w:rPr>
          <w:sz w:val="28"/>
          <w:szCs w:val="28"/>
        </w:rPr>
        <w:t>22</w:t>
      </w:r>
      <w:r>
        <w:rPr>
          <w:sz w:val="28"/>
          <w:szCs w:val="28"/>
        </w:rPr>
        <w:t xml:space="preserve"> </w:t>
      </w:r>
      <w:r w:rsidRPr="0039197F">
        <w:rPr>
          <w:sz w:val="28"/>
          <w:szCs w:val="28"/>
        </w:rPr>
        <w:t>июня 2019 г. № 796 «Об общих требованиях к оценке налоговых расходов субъектов Российской Федерации и муниципальных образований»</w:t>
      </w:r>
      <w:r>
        <w:rPr>
          <w:sz w:val="28"/>
          <w:szCs w:val="28"/>
        </w:rPr>
        <w:t xml:space="preserve">, </w:t>
      </w:r>
      <w:r w:rsidR="00BB3874">
        <w:rPr>
          <w:sz w:val="28"/>
          <w:szCs w:val="28"/>
        </w:rPr>
        <w:t xml:space="preserve">постановлением Правительства Ростовской области от 07.11.2019 № 795 </w:t>
      </w:r>
      <w:r w:rsidR="00BB3874" w:rsidRPr="00BB3874">
        <w:rPr>
          <w:sz w:val="28"/>
          <w:szCs w:val="28"/>
        </w:rPr>
        <w:t>«</w:t>
      </w:r>
      <w:r w:rsidR="00BB3874" w:rsidRPr="00BB3874">
        <w:rPr>
          <w:rFonts w:eastAsia="Calibri"/>
          <w:sz w:val="28"/>
          <w:szCs w:val="28"/>
        </w:rPr>
        <w:t>Об утверждении Порядка формирования перечня налоговых расходов</w:t>
      </w:r>
      <w:r w:rsidR="00BB3874">
        <w:rPr>
          <w:rFonts w:eastAsia="Calibri"/>
          <w:sz w:val="28"/>
          <w:szCs w:val="28"/>
        </w:rPr>
        <w:t xml:space="preserve"> </w:t>
      </w:r>
      <w:r w:rsidR="00BB3874" w:rsidRPr="00BB3874">
        <w:rPr>
          <w:rFonts w:eastAsia="Calibri"/>
          <w:sz w:val="28"/>
          <w:szCs w:val="28"/>
        </w:rPr>
        <w:t>Ростовской области и оценки налоговых расходов Ростовской области»</w:t>
      </w:r>
      <w:r w:rsidR="00BB3874">
        <w:rPr>
          <w:rFonts w:eastAsia="Calibri"/>
          <w:sz w:val="28"/>
          <w:szCs w:val="28"/>
        </w:rPr>
        <w:t xml:space="preserve">, </w:t>
      </w:r>
      <w:r>
        <w:rPr>
          <w:sz w:val="28"/>
          <w:szCs w:val="28"/>
        </w:rPr>
        <w:t>п</w:t>
      </w:r>
      <w:r w:rsidR="00093998" w:rsidRPr="002914D3">
        <w:rPr>
          <w:sz w:val="28"/>
          <w:szCs w:val="28"/>
        </w:rPr>
        <w:t xml:space="preserve">остановлением </w:t>
      </w:r>
      <w:r w:rsidR="00BB3874">
        <w:rPr>
          <w:sz w:val="28"/>
          <w:szCs w:val="28"/>
        </w:rPr>
        <w:t xml:space="preserve">Администрации </w:t>
      </w:r>
      <w:r w:rsidR="00454F2C">
        <w:rPr>
          <w:sz w:val="28"/>
          <w:szCs w:val="28"/>
        </w:rPr>
        <w:t>Романо</w:t>
      </w:r>
      <w:r w:rsidR="00BB3874">
        <w:rPr>
          <w:sz w:val="28"/>
          <w:szCs w:val="28"/>
        </w:rPr>
        <w:t>вского сельского поселе</w:t>
      </w:r>
      <w:r w:rsidR="00F37B1F">
        <w:rPr>
          <w:sz w:val="28"/>
          <w:szCs w:val="28"/>
        </w:rPr>
        <w:t>н</w:t>
      </w:r>
      <w:r w:rsidR="00BB3874">
        <w:rPr>
          <w:sz w:val="28"/>
          <w:szCs w:val="28"/>
        </w:rPr>
        <w:t xml:space="preserve">ия </w:t>
      </w:r>
      <w:r w:rsidR="00093998" w:rsidRPr="002914D3">
        <w:rPr>
          <w:sz w:val="28"/>
          <w:szCs w:val="28"/>
        </w:rPr>
        <w:t xml:space="preserve">от </w:t>
      </w:r>
      <w:r w:rsidR="00F37B1F">
        <w:rPr>
          <w:sz w:val="28"/>
          <w:szCs w:val="28"/>
        </w:rPr>
        <w:t>22</w:t>
      </w:r>
      <w:r w:rsidR="00093998" w:rsidRPr="002914D3">
        <w:rPr>
          <w:sz w:val="28"/>
          <w:szCs w:val="28"/>
        </w:rPr>
        <w:t>.11.2019 №</w:t>
      </w:r>
      <w:r>
        <w:rPr>
          <w:sz w:val="28"/>
          <w:szCs w:val="28"/>
        </w:rPr>
        <w:t xml:space="preserve"> </w:t>
      </w:r>
      <w:r w:rsidR="00F37B1F" w:rsidRPr="00F37B1F">
        <w:rPr>
          <w:sz w:val="28"/>
          <w:szCs w:val="28"/>
        </w:rPr>
        <w:t>74</w:t>
      </w:r>
      <w:r w:rsidR="00093998" w:rsidRPr="002914D3">
        <w:rPr>
          <w:sz w:val="28"/>
          <w:szCs w:val="28"/>
        </w:rPr>
        <w:t xml:space="preserve"> «Об утверждении</w:t>
      </w:r>
      <w:r w:rsidR="00093998" w:rsidRPr="00EC5597">
        <w:rPr>
          <w:sz w:val="28"/>
          <w:szCs w:val="28"/>
        </w:rPr>
        <w:t xml:space="preserve"> Порядка формирования перечня налоговых расходов </w:t>
      </w:r>
      <w:r w:rsidR="00454F2C">
        <w:rPr>
          <w:sz w:val="28"/>
          <w:szCs w:val="28"/>
        </w:rPr>
        <w:t>Романо</w:t>
      </w:r>
      <w:r>
        <w:rPr>
          <w:sz w:val="28"/>
          <w:szCs w:val="28"/>
        </w:rPr>
        <w:t>вского</w:t>
      </w:r>
      <w:r w:rsidR="00093998">
        <w:rPr>
          <w:sz w:val="28"/>
          <w:szCs w:val="28"/>
        </w:rPr>
        <w:t xml:space="preserve"> сельского поселения </w:t>
      </w:r>
      <w:r w:rsidR="00093998" w:rsidRPr="00EC5597">
        <w:rPr>
          <w:sz w:val="28"/>
          <w:szCs w:val="28"/>
        </w:rPr>
        <w:t xml:space="preserve">и оценки налоговых расходов </w:t>
      </w:r>
      <w:r w:rsidR="00454F2C">
        <w:rPr>
          <w:sz w:val="28"/>
          <w:szCs w:val="28"/>
        </w:rPr>
        <w:t>Романо</w:t>
      </w:r>
      <w:r>
        <w:rPr>
          <w:sz w:val="28"/>
          <w:szCs w:val="28"/>
        </w:rPr>
        <w:t>вского</w:t>
      </w:r>
      <w:r w:rsidR="00093998">
        <w:rPr>
          <w:sz w:val="28"/>
          <w:szCs w:val="28"/>
        </w:rPr>
        <w:t xml:space="preserve"> сельского поселения</w:t>
      </w:r>
      <w:r w:rsidR="00093998">
        <w:rPr>
          <w:szCs w:val="28"/>
        </w:rPr>
        <w:t>»</w:t>
      </w:r>
      <w:r w:rsidR="00093998">
        <w:rPr>
          <w:sz w:val="28"/>
          <w:szCs w:val="28"/>
        </w:rPr>
        <w:t>,</w:t>
      </w:r>
      <w:r w:rsidR="00093998" w:rsidRPr="00E37D57">
        <w:rPr>
          <w:color w:val="000000"/>
          <w:sz w:val="28"/>
          <w:szCs w:val="28"/>
        </w:rPr>
        <w:t xml:space="preserve"> </w:t>
      </w:r>
      <w:r w:rsidR="00093998">
        <w:rPr>
          <w:color w:val="000000"/>
          <w:sz w:val="28"/>
          <w:szCs w:val="28"/>
        </w:rPr>
        <w:t xml:space="preserve"> </w:t>
      </w:r>
      <w:r w:rsidR="00093998" w:rsidRPr="00E37D57">
        <w:rPr>
          <w:color w:val="000000"/>
          <w:sz w:val="28"/>
          <w:szCs w:val="28"/>
        </w:rPr>
        <w:t xml:space="preserve">Администрация </w:t>
      </w:r>
      <w:r w:rsidR="00454F2C">
        <w:rPr>
          <w:color w:val="000000"/>
          <w:sz w:val="28"/>
          <w:szCs w:val="28"/>
        </w:rPr>
        <w:t>Романо</w:t>
      </w:r>
      <w:r w:rsidR="006625CA">
        <w:rPr>
          <w:color w:val="000000"/>
          <w:sz w:val="28"/>
          <w:szCs w:val="28"/>
        </w:rPr>
        <w:t>вского</w:t>
      </w:r>
      <w:r w:rsidR="00093998" w:rsidRPr="00E37D57">
        <w:rPr>
          <w:color w:val="000000"/>
          <w:sz w:val="28"/>
          <w:szCs w:val="28"/>
        </w:rPr>
        <w:t xml:space="preserve"> сельского поселения</w:t>
      </w:r>
      <w:r w:rsidR="00093998" w:rsidRPr="00E37D57">
        <w:rPr>
          <w:color w:val="000000"/>
          <w:spacing w:val="-24"/>
          <w:sz w:val="28"/>
          <w:szCs w:val="28"/>
        </w:rPr>
        <w:t xml:space="preserve"> </w:t>
      </w:r>
      <w:r w:rsidR="00093998" w:rsidRPr="00F37B1F">
        <w:rPr>
          <w:b/>
          <w:color w:val="000000"/>
          <w:spacing w:val="60"/>
          <w:sz w:val="28"/>
          <w:szCs w:val="28"/>
        </w:rPr>
        <w:t>постановляет:</w:t>
      </w:r>
    </w:p>
    <w:p w:rsidR="00093998" w:rsidRPr="009C51E7" w:rsidRDefault="00093998" w:rsidP="00256E04">
      <w:pPr>
        <w:pStyle w:val="a3"/>
        <w:ind w:firstLine="0"/>
        <w:rPr>
          <w:color w:val="000000"/>
          <w:highlight w:val="yellow"/>
        </w:rPr>
      </w:pPr>
    </w:p>
    <w:p w:rsidR="00093998" w:rsidRPr="008A01FA" w:rsidRDefault="00093998" w:rsidP="00425695">
      <w:pPr>
        <w:ind w:firstLine="709"/>
        <w:jc w:val="both"/>
        <w:rPr>
          <w:sz w:val="28"/>
          <w:szCs w:val="28"/>
          <w:shd w:val="clear" w:color="auto" w:fill="FFFFFF"/>
        </w:rPr>
      </w:pPr>
      <w:r w:rsidRPr="008A01FA">
        <w:rPr>
          <w:sz w:val="28"/>
          <w:szCs w:val="28"/>
        </w:rPr>
        <w:t xml:space="preserve">1. Утвердить Методику оценки эффективности налоговых льгот (налоговых расходов) муниципального образования </w:t>
      </w:r>
      <w:r>
        <w:rPr>
          <w:sz w:val="28"/>
          <w:szCs w:val="28"/>
        </w:rPr>
        <w:t>«</w:t>
      </w:r>
      <w:r w:rsidR="00454F2C">
        <w:rPr>
          <w:sz w:val="28"/>
          <w:szCs w:val="28"/>
        </w:rPr>
        <w:t>Романо</w:t>
      </w:r>
      <w:r w:rsidR="00902A97">
        <w:rPr>
          <w:sz w:val="28"/>
          <w:szCs w:val="28"/>
        </w:rPr>
        <w:t>вское</w:t>
      </w:r>
      <w:r>
        <w:rPr>
          <w:sz w:val="28"/>
          <w:szCs w:val="28"/>
        </w:rPr>
        <w:t xml:space="preserve"> сельское поселение»</w:t>
      </w:r>
      <w:r w:rsidRPr="008A01FA">
        <w:rPr>
          <w:sz w:val="28"/>
          <w:szCs w:val="28"/>
        </w:rPr>
        <w:t xml:space="preserve"> согласно приложению.</w:t>
      </w:r>
    </w:p>
    <w:p w:rsidR="00093998" w:rsidRPr="007734CA" w:rsidRDefault="00093998" w:rsidP="00425695">
      <w:pPr>
        <w:ind w:firstLine="709"/>
        <w:jc w:val="both"/>
        <w:rPr>
          <w:sz w:val="28"/>
          <w:szCs w:val="28"/>
        </w:rPr>
      </w:pPr>
      <w:r w:rsidRPr="008A01FA">
        <w:rPr>
          <w:sz w:val="28"/>
          <w:szCs w:val="28"/>
        </w:rPr>
        <w:t xml:space="preserve">2. Постановление вступает в силу со дня его официального </w:t>
      </w:r>
      <w:r w:rsidRPr="007734CA">
        <w:rPr>
          <w:sz w:val="28"/>
          <w:szCs w:val="28"/>
        </w:rPr>
        <w:t>опубликования</w:t>
      </w:r>
      <w:r w:rsidR="00871619">
        <w:rPr>
          <w:sz w:val="28"/>
          <w:szCs w:val="28"/>
        </w:rPr>
        <w:t xml:space="preserve"> </w:t>
      </w:r>
      <w:r w:rsidRPr="007734CA">
        <w:rPr>
          <w:sz w:val="28"/>
          <w:szCs w:val="28"/>
        </w:rPr>
        <w:t>(обнародования).</w:t>
      </w:r>
    </w:p>
    <w:p w:rsidR="00093998" w:rsidRPr="0078163D" w:rsidRDefault="00093998" w:rsidP="007734CA">
      <w:pPr>
        <w:pStyle w:val="a7"/>
        <w:shd w:val="clear" w:color="auto" w:fill="FFFFFF"/>
        <w:ind w:left="0" w:firstLine="709"/>
        <w:jc w:val="both"/>
        <w:rPr>
          <w:rFonts w:ascii="Times New Roman" w:hAnsi="Times New Roman"/>
          <w:color w:val="000000"/>
          <w:spacing w:val="-24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78163D">
        <w:rPr>
          <w:rFonts w:ascii="Times New Roman" w:hAnsi="Times New Roman"/>
          <w:sz w:val="28"/>
          <w:szCs w:val="28"/>
        </w:rPr>
        <w:t>. Контроль за выполнением настоящего постановления оставляю за собой.</w:t>
      </w:r>
    </w:p>
    <w:p w:rsidR="00507A43" w:rsidRDefault="00507A43" w:rsidP="00256E04">
      <w:pPr>
        <w:pStyle w:val="a3"/>
        <w:ind w:firstLine="0"/>
        <w:rPr>
          <w:color w:val="000000"/>
          <w:spacing w:val="-24"/>
        </w:rPr>
      </w:pPr>
    </w:p>
    <w:p w:rsidR="00507A43" w:rsidRPr="00F7406E" w:rsidRDefault="00507A43" w:rsidP="00256E04">
      <w:pPr>
        <w:pStyle w:val="a3"/>
        <w:ind w:firstLine="0"/>
        <w:rPr>
          <w:color w:val="000000"/>
          <w:spacing w:val="-24"/>
        </w:rPr>
      </w:pPr>
    </w:p>
    <w:tbl>
      <w:tblPr>
        <w:tblW w:w="0" w:type="auto"/>
        <w:tblInd w:w="108" w:type="dxa"/>
        <w:tblLook w:val="04A0"/>
      </w:tblPr>
      <w:tblGrid>
        <w:gridCol w:w="4361"/>
        <w:gridCol w:w="2835"/>
        <w:gridCol w:w="2375"/>
      </w:tblGrid>
      <w:tr w:rsidR="00507A43" w:rsidRPr="00507A43" w:rsidTr="00507A43">
        <w:tc>
          <w:tcPr>
            <w:tcW w:w="4361" w:type="dxa"/>
            <w:hideMark/>
          </w:tcPr>
          <w:p w:rsidR="00507A43" w:rsidRPr="00507A43" w:rsidRDefault="00507A43" w:rsidP="00507A43">
            <w:pPr>
              <w:autoSpaceDE w:val="0"/>
              <w:autoSpaceDN w:val="0"/>
              <w:adjustRightInd w:val="0"/>
              <w:ind w:left="-141"/>
              <w:jc w:val="center"/>
              <w:rPr>
                <w:color w:val="000000"/>
                <w:sz w:val="28"/>
                <w:szCs w:val="28"/>
              </w:rPr>
            </w:pPr>
            <w:r w:rsidRPr="00507A43">
              <w:rPr>
                <w:color w:val="000000"/>
                <w:sz w:val="28"/>
                <w:szCs w:val="28"/>
              </w:rPr>
              <w:t>Глава Администрации</w:t>
            </w:r>
          </w:p>
          <w:p w:rsidR="00507A43" w:rsidRPr="00507A43" w:rsidRDefault="00454F2C" w:rsidP="00507A43">
            <w:pPr>
              <w:ind w:left="-141"/>
              <w:jc w:val="center"/>
              <w:rPr>
                <w:color w:val="000000"/>
                <w:spacing w:val="-24"/>
                <w:sz w:val="28"/>
                <w:szCs w:val="28"/>
                <w:highlight w:val="yellow"/>
              </w:rPr>
            </w:pPr>
            <w:r>
              <w:rPr>
                <w:color w:val="000000"/>
                <w:sz w:val="28"/>
                <w:szCs w:val="28"/>
              </w:rPr>
              <w:t>Романо</w:t>
            </w:r>
            <w:r w:rsidR="00902A97">
              <w:rPr>
                <w:color w:val="000000"/>
                <w:sz w:val="28"/>
                <w:szCs w:val="28"/>
              </w:rPr>
              <w:t>вского</w:t>
            </w:r>
            <w:r w:rsidR="00507A43" w:rsidRPr="00507A43">
              <w:rPr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2835" w:type="dxa"/>
          </w:tcPr>
          <w:p w:rsidR="00507A43" w:rsidRPr="00507A43" w:rsidRDefault="00507A43" w:rsidP="00507A43">
            <w:pPr>
              <w:jc w:val="both"/>
              <w:rPr>
                <w:color w:val="000000"/>
                <w:spacing w:val="-24"/>
                <w:sz w:val="28"/>
                <w:szCs w:val="28"/>
                <w:highlight w:val="yellow"/>
              </w:rPr>
            </w:pPr>
          </w:p>
        </w:tc>
        <w:tc>
          <w:tcPr>
            <w:tcW w:w="2375" w:type="dxa"/>
          </w:tcPr>
          <w:p w:rsidR="00507A43" w:rsidRPr="00507A43" w:rsidRDefault="00507A43" w:rsidP="00507A43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507A43" w:rsidRPr="00507A43" w:rsidRDefault="00454F2C" w:rsidP="00902A97">
            <w:pPr>
              <w:jc w:val="right"/>
              <w:rPr>
                <w:color w:val="000000"/>
                <w:spacing w:val="-24"/>
                <w:sz w:val="28"/>
                <w:szCs w:val="28"/>
                <w:highlight w:val="yellow"/>
              </w:rPr>
            </w:pPr>
            <w:r>
              <w:rPr>
                <w:color w:val="000000"/>
                <w:sz w:val="28"/>
                <w:szCs w:val="28"/>
              </w:rPr>
              <w:t>С.В.Яцкий</w:t>
            </w:r>
          </w:p>
        </w:tc>
      </w:tr>
    </w:tbl>
    <w:p w:rsidR="00093998" w:rsidRPr="00507A43" w:rsidRDefault="00507A43" w:rsidP="00507A43">
      <w:pPr>
        <w:autoSpaceDE w:val="0"/>
        <w:autoSpaceDN w:val="0"/>
        <w:adjustRightInd w:val="0"/>
        <w:jc w:val="both"/>
        <w:rPr>
          <w:color w:val="000000"/>
          <w:spacing w:val="-24"/>
        </w:rPr>
      </w:pPr>
      <w:r>
        <w:rPr>
          <w:color w:val="000000"/>
          <w:sz w:val="28"/>
          <w:szCs w:val="28"/>
        </w:rPr>
        <w:t xml:space="preserve">       </w:t>
      </w:r>
    </w:p>
    <w:p w:rsidR="00442DF7" w:rsidRDefault="00442DF7" w:rsidP="002204E6">
      <w:pPr>
        <w:tabs>
          <w:tab w:val="left" w:pos="410"/>
          <w:tab w:val="center" w:pos="4961"/>
        </w:tabs>
        <w:jc w:val="center"/>
      </w:pPr>
    </w:p>
    <w:p w:rsidR="00454F2C" w:rsidRDefault="00454F2C" w:rsidP="002B2725">
      <w:pPr>
        <w:tabs>
          <w:tab w:val="left" w:pos="1410"/>
          <w:tab w:val="left" w:pos="6765"/>
          <w:tab w:val="center" w:pos="7285"/>
        </w:tabs>
        <w:ind w:left="6237"/>
        <w:jc w:val="center"/>
        <w:rPr>
          <w:sz w:val="28"/>
          <w:szCs w:val="28"/>
        </w:rPr>
      </w:pPr>
    </w:p>
    <w:p w:rsidR="00454F2C" w:rsidRDefault="00454F2C" w:rsidP="002B2725">
      <w:pPr>
        <w:tabs>
          <w:tab w:val="left" w:pos="1410"/>
          <w:tab w:val="left" w:pos="6765"/>
          <w:tab w:val="center" w:pos="7285"/>
        </w:tabs>
        <w:ind w:left="6237"/>
        <w:jc w:val="center"/>
        <w:rPr>
          <w:sz w:val="28"/>
          <w:szCs w:val="28"/>
        </w:rPr>
      </w:pPr>
    </w:p>
    <w:p w:rsidR="00454F2C" w:rsidRDefault="00454F2C" w:rsidP="002B2725">
      <w:pPr>
        <w:tabs>
          <w:tab w:val="left" w:pos="1410"/>
          <w:tab w:val="left" w:pos="6765"/>
          <w:tab w:val="center" w:pos="7285"/>
        </w:tabs>
        <w:ind w:left="6237"/>
        <w:jc w:val="center"/>
        <w:rPr>
          <w:sz w:val="28"/>
          <w:szCs w:val="28"/>
        </w:rPr>
      </w:pPr>
    </w:p>
    <w:p w:rsidR="00454F2C" w:rsidRDefault="00454F2C" w:rsidP="002B2725">
      <w:pPr>
        <w:tabs>
          <w:tab w:val="left" w:pos="1410"/>
          <w:tab w:val="left" w:pos="6765"/>
          <w:tab w:val="center" w:pos="7285"/>
        </w:tabs>
        <w:ind w:left="6237"/>
        <w:jc w:val="center"/>
        <w:rPr>
          <w:sz w:val="28"/>
          <w:szCs w:val="28"/>
        </w:rPr>
      </w:pPr>
    </w:p>
    <w:p w:rsidR="00454F2C" w:rsidRDefault="00454F2C" w:rsidP="002B2725">
      <w:pPr>
        <w:tabs>
          <w:tab w:val="left" w:pos="1410"/>
          <w:tab w:val="left" w:pos="6765"/>
          <w:tab w:val="center" w:pos="7285"/>
        </w:tabs>
        <w:ind w:left="6237"/>
        <w:jc w:val="center"/>
        <w:rPr>
          <w:sz w:val="28"/>
          <w:szCs w:val="28"/>
        </w:rPr>
      </w:pPr>
    </w:p>
    <w:p w:rsidR="00093998" w:rsidRPr="00BF4522" w:rsidRDefault="00093998" w:rsidP="002B2725">
      <w:pPr>
        <w:tabs>
          <w:tab w:val="left" w:pos="1410"/>
          <w:tab w:val="left" w:pos="6765"/>
          <w:tab w:val="center" w:pos="7285"/>
        </w:tabs>
        <w:ind w:left="6237"/>
        <w:jc w:val="center"/>
        <w:rPr>
          <w:sz w:val="28"/>
          <w:szCs w:val="28"/>
        </w:rPr>
      </w:pPr>
      <w:r w:rsidRPr="00BF4522">
        <w:rPr>
          <w:sz w:val="28"/>
          <w:szCs w:val="28"/>
        </w:rPr>
        <w:lastRenderedPageBreak/>
        <w:t>Приложение</w:t>
      </w:r>
    </w:p>
    <w:p w:rsidR="00093998" w:rsidRPr="00BF4522" w:rsidRDefault="00093998" w:rsidP="002B2725">
      <w:pPr>
        <w:ind w:left="6237"/>
        <w:jc w:val="center"/>
        <w:rPr>
          <w:sz w:val="28"/>
          <w:szCs w:val="28"/>
        </w:rPr>
      </w:pPr>
      <w:r w:rsidRPr="00BF4522">
        <w:rPr>
          <w:sz w:val="28"/>
          <w:szCs w:val="28"/>
        </w:rPr>
        <w:t xml:space="preserve">к </w:t>
      </w:r>
      <w:r>
        <w:rPr>
          <w:sz w:val="28"/>
          <w:szCs w:val="28"/>
        </w:rPr>
        <w:t>постановлению</w:t>
      </w:r>
    </w:p>
    <w:p w:rsidR="00093998" w:rsidRPr="00BF4522" w:rsidRDefault="00093998" w:rsidP="002B2725">
      <w:pPr>
        <w:ind w:left="6237"/>
        <w:jc w:val="center"/>
        <w:rPr>
          <w:sz w:val="28"/>
          <w:szCs w:val="28"/>
        </w:rPr>
      </w:pPr>
      <w:r w:rsidRPr="00BF4522">
        <w:rPr>
          <w:sz w:val="28"/>
          <w:szCs w:val="28"/>
        </w:rPr>
        <w:t>Администрации</w:t>
      </w:r>
    </w:p>
    <w:p w:rsidR="00093998" w:rsidRPr="00BF4522" w:rsidRDefault="00454F2C" w:rsidP="002B2725">
      <w:pPr>
        <w:ind w:left="6237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Романо</w:t>
      </w:r>
      <w:r w:rsidR="00902A97">
        <w:rPr>
          <w:color w:val="000000"/>
          <w:sz w:val="28"/>
          <w:szCs w:val="28"/>
        </w:rPr>
        <w:t>вского</w:t>
      </w:r>
      <w:r w:rsidR="00093998" w:rsidRPr="00E37D57">
        <w:rPr>
          <w:color w:val="000000"/>
          <w:sz w:val="28"/>
          <w:szCs w:val="28"/>
        </w:rPr>
        <w:t xml:space="preserve"> сельского поселения</w:t>
      </w:r>
    </w:p>
    <w:p w:rsidR="00093998" w:rsidRPr="00BF4522" w:rsidRDefault="00093998" w:rsidP="002B2725">
      <w:pPr>
        <w:ind w:left="6237"/>
        <w:jc w:val="center"/>
        <w:rPr>
          <w:sz w:val="28"/>
          <w:szCs w:val="28"/>
        </w:rPr>
      </w:pPr>
      <w:r w:rsidRPr="00BF4522">
        <w:rPr>
          <w:sz w:val="28"/>
          <w:szCs w:val="28"/>
        </w:rPr>
        <w:t xml:space="preserve">от </w:t>
      </w:r>
      <w:r w:rsidR="00454F2C">
        <w:rPr>
          <w:sz w:val="28"/>
          <w:szCs w:val="28"/>
        </w:rPr>
        <w:t>02.07</w:t>
      </w:r>
      <w:r w:rsidR="00871619">
        <w:rPr>
          <w:sz w:val="28"/>
          <w:szCs w:val="28"/>
        </w:rPr>
        <w:t xml:space="preserve">.2020 </w:t>
      </w:r>
      <w:r w:rsidRPr="00BF4522">
        <w:rPr>
          <w:sz w:val="28"/>
          <w:szCs w:val="28"/>
        </w:rPr>
        <w:t xml:space="preserve"> № </w:t>
      </w:r>
      <w:r w:rsidR="00454F2C">
        <w:rPr>
          <w:sz w:val="28"/>
          <w:szCs w:val="28"/>
        </w:rPr>
        <w:t>33</w:t>
      </w:r>
    </w:p>
    <w:p w:rsidR="00093998" w:rsidRDefault="00093998" w:rsidP="002B2725">
      <w:pPr>
        <w:rPr>
          <w:sz w:val="28"/>
          <w:szCs w:val="28"/>
        </w:rPr>
      </w:pPr>
    </w:p>
    <w:p w:rsidR="00093998" w:rsidRPr="00BA0B57" w:rsidRDefault="00093998" w:rsidP="002B2725">
      <w:pPr>
        <w:tabs>
          <w:tab w:val="left" w:pos="990"/>
        </w:tabs>
        <w:ind w:left="567"/>
        <w:jc w:val="center"/>
        <w:rPr>
          <w:sz w:val="28"/>
          <w:szCs w:val="28"/>
        </w:rPr>
      </w:pPr>
      <w:r w:rsidRPr="00BA0B57">
        <w:rPr>
          <w:sz w:val="28"/>
          <w:szCs w:val="28"/>
        </w:rPr>
        <w:t>МЕТОДИКА ОЦЕНКИ ЭФФЕКТИВНОСТИ</w:t>
      </w:r>
    </w:p>
    <w:p w:rsidR="00093998" w:rsidRPr="00BA0B57" w:rsidRDefault="00093998" w:rsidP="002B2725">
      <w:pPr>
        <w:tabs>
          <w:tab w:val="left" w:pos="990"/>
        </w:tabs>
        <w:ind w:left="567"/>
        <w:jc w:val="center"/>
        <w:rPr>
          <w:sz w:val="28"/>
          <w:szCs w:val="28"/>
        </w:rPr>
      </w:pPr>
      <w:r w:rsidRPr="00BA0B57">
        <w:rPr>
          <w:sz w:val="28"/>
          <w:szCs w:val="28"/>
        </w:rPr>
        <w:t xml:space="preserve">налоговых льгот (налоговых расходов) </w:t>
      </w:r>
    </w:p>
    <w:p w:rsidR="00093998" w:rsidRPr="00BA0B57" w:rsidRDefault="00093998" w:rsidP="002B2725">
      <w:pPr>
        <w:tabs>
          <w:tab w:val="left" w:pos="990"/>
        </w:tabs>
        <w:ind w:left="567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 «</w:t>
      </w:r>
      <w:r w:rsidR="00454F2C">
        <w:rPr>
          <w:sz w:val="28"/>
          <w:szCs w:val="28"/>
        </w:rPr>
        <w:t>Романо</w:t>
      </w:r>
      <w:r w:rsidR="00902A97">
        <w:rPr>
          <w:sz w:val="28"/>
          <w:szCs w:val="28"/>
        </w:rPr>
        <w:t>вское</w:t>
      </w:r>
      <w:r>
        <w:rPr>
          <w:sz w:val="28"/>
          <w:szCs w:val="28"/>
        </w:rPr>
        <w:t xml:space="preserve"> сельское поселение»</w:t>
      </w:r>
    </w:p>
    <w:p w:rsidR="00093998" w:rsidRPr="00BA0B57" w:rsidRDefault="00093998" w:rsidP="002B2725">
      <w:pPr>
        <w:tabs>
          <w:tab w:val="left" w:pos="990"/>
        </w:tabs>
        <w:ind w:left="567"/>
        <w:jc w:val="center"/>
        <w:rPr>
          <w:sz w:val="28"/>
          <w:szCs w:val="28"/>
        </w:rPr>
      </w:pPr>
    </w:p>
    <w:p w:rsidR="00093998" w:rsidRPr="00507A43" w:rsidRDefault="00093998" w:rsidP="00BA0B57">
      <w:pPr>
        <w:numPr>
          <w:ilvl w:val="0"/>
          <w:numId w:val="2"/>
        </w:numPr>
        <w:tabs>
          <w:tab w:val="left" w:pos="0"/>
        </w:tabs>
        <w:ind w:left="0" w:firstLine="0"/>
        <w:jc w:val="center"/>
        <w:rPr>
          <w:sz w:val="28"/>
          <w:szCs w:val="28"/>
        </w:rPr>
      </w:pPr>
      <w:r w:rsidRPr="00BA0B57">
        <w:rPr>
          <w:sz w:val="28"/>
          <w:szCs w:val="28"/>
        </w:rPr>
        <w:t>Общие положения</w:t>
      </w:r>
    </w:p>
    <w:p w:rsidR="00093998" w:rsidRPr="00206B18" w:rsidRDefault="00206B18" w:rsidP="00206B18">
      <w:pPr>
        <w:ind w:firstLine="709"/>
        <w:jc w:val="both"/>
        <w:rPr>
          <w:sz w:val="28"/>
          <w:szCs w:val="22"/>
          <w:lang w:eastAsia="en-US"/>
        </w:rPr>
      </w:pPr>
      <w:r>
        <w:rPr>
          <w:sz w:val="28"/>
          <w:szCs w:val="28"/>
        </w:rPr>
        <w:t xml:space="preserve">1. </w:t>
      </w:r>
      <w:r w:rsidR="00093998" w:rsidRPr="00682DE9">
        <w:rPr>
          <w:sz w:val="28"/>
          <w:szCs w:val="28"/>
        </w:rPr>
        <w:t xml:space="preserve">Настоящая </w:t>
      </w:r>
      <w:r w:rsidR="00093998" w:rsidRPr="00BA0B57">
        <w:rPr>
          <w:sz w:val="28"/>
          <w:szCs w:val="28"/>
        </w:rPr>
        <w:t>методика определяет общие требования к порядку и критериям оценки эффективности налоговых расходов муниципального образования</w:t>
      </w:r>
      <w:r>
        <w:rPr>
          <w:sz w:val="28"/>
          <w:szCs w:val="28"/>
        </w:rPr>
        <w:t xml:space="preserve">, </w:t>
      </w:r>
      <w:r w:rsidRPr="002A5CFC">
        <w:rPr>
          <w:sz w:val="28"/>
          <w:szCs w:val="22"/>
          <w:lang w:eastAsia="en-US"/>
        </w:rPr>
        <w:t>определяет правила проведения оценки эффективности предоставленных (планируемых к предоставлению (пролонгации)) налоговых льгот и пониженных ставок по местным налогам</w:t>
      </w:r>
      <w:r>
        <w:rPr>
          <w:sz w:val="28"/>
          <w:szCs w:val="22"/>
          <w:lang w:eastAsia="en-US"/>
        </w:rPr>
        <w:t>.</w:t>
      </w:r>
      <w:r w:rsidR="00093998" w:rsidRPr="00BA0B57">
        <w:rPr>
          <w:sz w:val="28"/>
          <w:szCs w:val="28"/>
        </w:rPr>
        <w:t xml:space="preserve"> </w:t>
      </w:r>
    </w:p>
    <w:p w:rsidR="00093998" w:rsidRPr="00BA0B57" w:rsidRDefault="00093998" w:rsidP="00BA0B5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 xml:space="preserve">В целях настоящей методики: </w:t>
      </w:r>
    </w:p>
    <w:p w:rsidR="00093998" w:rsidRPr="00BA0B57" w:rsidRDefault="00093998" w:rsidP="00BA0B5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 xml:space="preserve">под </w:t>
      </w:r>
      <w:r w:rsidRPr="00BA0B57">
        <w:rPr>
          <w:i/>
          <w:sz w:val="28"/>
          <w:szCs w:val="28"/>
        </w:rPr>
        <w:t>налоговыми льготами</w:t>
      </w:r>
      <w:r w:rsidRPr="00BA0B57">
        <w:rPr>
          <w:sz w:val="28"/>
          <w:szCs w:val="28"/>
        </w:rPr>
        <w:t xml:space="preserve"> понимаются установленные законами субъектов Российской Федерации и актами представительных органов муниципальных образований в соответствии со статьей 56 Налогового кодекса Российской Федерации льготы по налогам и сборам; </w:t>
      </w:r>
    </w:p>
    <w:p w:rsidR="000D0621" w:rsidRDefault="000D0621" w:rsidP="000D0621">
      <w:pPr>
        <w:ind w:firstLine="708"/>
        <w:jc w:val="both"/>
        <w:rPr>
          <w:sz w:val="28"/>
          <w:szCs w:val="22"/>
          <w:lang w:eastAsia="en-US"/>
        </w:rPr>
      </w:pPr>
      <w:r w:rsidRPr="00EA200B">
        <w:rPr>
          <w:sz w:val="28"/>
          <w:szCs w:val="22"/>
          <w:lang w:eastAsia="en-US"/>
        </w:rPr>
        <w:t xml:space="preserve">под </w:t>
      </w:r>
      <w:r w:rsidRPr="00EA200B">
        <w:rPr>
          <w:i/>
          <w:sz w:val="28"/>
          <w:szCs w:val="22"/>
          <w:lang w:eastAsia="en-US"/>
        </w:rPr>
        <w:t>налоговыми расходами</w:t>
      </w:r>
      <w:r w:rsidRPr="00EA200B">
        <w:rPr>
          <w:sz w:val="28"/>
          <w:szCs w:val="22"/>
          <w:lang w:eastAsia="en-US"/>
        </w:rPr>
        <w:t xml:space="preserve"> понимаются налоговые льготы, а также не относимые к налоговым льготам пониженные ставки соответствующих налогов для отдельных категорий налогоплательщиков, установленные актами представительн</w:t>
      </w:r>
      <w:r>
        <w:rPr>
          <w:sz w:val="28"/>
          <w:szCs w:val="22"/>
          <w:lang w:eastAsia="en-US"/>
        </w:rPr>
        <w:t>ого</w:t>
      </w:r>
      <w:r w:rsidRPr="00EA200B">
        <w:rPr>
          <w:sz w:val="28"/>
          <w:szCs w:val="22"/>
          <w:lang w:eastAsia="en-US"/>
        </w:rPr>
        <w:t xml:space="preserve"> орган</w:t>
      </w:r>
      <w:r>
        <w:rPr>
          <w:sz w:val="28"/>
          <w:szCs w:val="22"/>
          <w:lang w:eastAsia="en-US"/>
        </w:rPr>
        <w:t>а</w:t>
      </w:r>
      <w:r w:rsidRPr="00EA200B">
        <w:rPr>
          <w:sz w:val="28"/>
          <w:szCs w:val="22"/>
          <w:lang w:eastAsia="en-US"/>
        </w:rPr>
        <w:t xml:space="preserve"> муниципальн</w:t>
      </w:r>
      <w:r>
        <w:rPr>
          <w:sz w:val="28"/>
          <w:szCs w:val="22"/>
          <w:lang w:eastAsia="en-US"/>
        </w:rPr>
        <w:t>ого</w:t>
      </w:r>
      <w:r w:rsidRPr="00EA200B">
        <w:rPr>
          <w:sz w:val="28"/>
          <w:szCs w:val="22"/>
          <w:lang w:eastAsia="en-US"/>
        </w:rPr>
        <w:t xml:space="preserve"> образовани</w:t>
      </w:r>
      <w:r>
        <w:rPr>
          <w:sz w:val="28"/>
          <w:szCs w:val="22"/>
          <w:lang w:eastAsia="en-US"/>
        </w:rPr>
        <w:t>я</w:t>
      </w:r>
      <w:r w:rsidRPr="00EA200B">
        <w:rPr>
          <w:sz w:val="28"/>
          <w:szCs w:val="22"/>
          <w:lang w:eastAsia="en-US"/>
        </w:rPr>
        <w:t xml:space="preserve"> в качестве мер </w:t>
      </w:r>
      <w:r>
        <w:rPr>
          <w:sz w:val="28"/>
          <w:szCs w:val="22"/>
          <w:lang w:eastAsia="en-US"/>
        </w:rPr>
        <w:t>муниципальной</w:t>
      </w:r>
      <w:r w:rsidRPr="00EA200B">
        <w:rPr>
          <w:sz w:val="28"/>
          <w:szCs w:val="22"/>
          <w:lang w:eastAsia="en-US"/>
        </w:rPr>
        <w:t xml:space="preserve"> поддержки в соответствии с целями </w:t>
      </w:r>
      <w:r>
        <w:rPr>
          <w:sz w:val="28"/>
          <w:szCs w:val="22"/>
          <w:lang w:eastAsia="en-US"/>
        </w:rPr>
        <w:t>муниципальных программ</w:t>
      </w:r>
      <w:r w:rsidRPr="00EA200B">
        <w:rPr>
          <w:sz w:val="28"/>
          <w:szCs w:val="22"/>
          <w:lang w:eastAsia="en-US"/>
        </w:rPr>
        <w:t xml:space="preserve"> и целями социально-экономической политики соответствующего </w:t>
      </w:r>
      <w:r>
        <w:rPr>
          <w:sz w:val="28"/>
          <w:szCs w:val="22"/>
          <w:lang w:eastAsia="en-US"/>
        </w:rPr>
        <w:t>муниципального</w:t>
      </w:r>
      <w:r w:rsidRPr="00EA200B">
        <w:rPr>
          <w:sz w:val="28"/>
          <w:szCs w:val="22"/>
          <w:lang w:eastAsia="en-US"/>
        </w:rPr>
        <w:t xml:space="preserve"> образования, не относящимися к муниципальным программам.</w:t>
      </w:r>
    </w:p>
    <w:p w:rsidR="00093998" w:rsidRPr="00BA0B57" w:rsidRDefault="00A429B5" w:rsidP="00A429B5">
      <w:pPr>
        <w:tabs>
          <w:tab w:val="left" w:pos="0"/>
          <w:tab w:val="left" w:pos="1134"/>
        </w:tabs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          </w:t>
      </w:r>
      <w:r w:rsidR="00093998" w:rsidRPr="00BA0B57">
        <w:rPr>
          <w:i/>
          <w:sz w:val="28"/>
          <w:szCs w:val="28"/>
        </w:rPr>
        <w:t>Перечень на</w:t>
      </w:r>
      <w:r w:rsidR="00093998">
        <w:rPr>
          <w:i/>
          <w:sz w:val="28"/>
          <w:szCs w:val="28"/>
        </w:rPr>
        <w:t>логовых льгот</w:t>
      </w:r>
      <w:r w:rsidR="00093998" w:rsidRPr="00BA0B57">
        <w:rPr>
          <w:i/>
          <w:sz w:val="28"/>
          <w:szCs w:val="28"/>
        </w:rPr>
        <w:t xml:space="preserve"> </w:t>
      </w:r>
      <w:r w:rsidR="00093998">
        <w:rPr>
          <w:i/>
          <w:sz w:val="28"/>
          <w:szCs w:val="28"/>
        </w:rPr>
        <w:t>(</w:t>
      </w:r>
      <w:r w:rsidR="00093998" w:rsidRPr="00BA0B57">
        <w:rPr>
          <w:i/>
          <w:sz w:val="28"/>
          <w:szCs w:val="28"/>
        </w:rPr>
        <w:t>налоговых расходов</w:t>
      </w:r>
      <w:r w:rsidR="00093998">
        <w:rPr>
          <w:i/>
          <w:sz w:val="28"/>
          <w:szCs w:val="28"/>
        </w:rPr>
        <w:t>)</w:t>
      </w:r>
      <w:r w:rsidR="00093998" w:rsidRPr="00BA0B57">
        <w:rPr>
          <w:sz w:val="28"/>
          <w:szCs w:val="28"/>
        </w:rPr>
        <w:t xml:space="preserve"> муниципального образования формируется в порядке, установленном  </w:t>
      </w:r>
      <w:r w:rsidR="00802D7A">
        <w:rPr>
          <w:sz w:val="28"/>
          <w:szCs w:val="28"/>
        </w:rPr>
        <w:t>А</w:t>
      </w:r>
      <w:r w:rsidR="00093998" w:rsidRPr="00BA0B57">
        <w:rPr>
          <w:sz w:val="28"/>
          <w:szCs w:val="28"/>
        </w:rPr>
        <w:t>дминистрацией</w:t>
      </w:r>
      <w:r w:rsidR="00802D7A">
        <w:rPr>
          <w:sz w:val="28"/>
          <w:szCs w:val="28"/>
        </w:rPr>
        <w:t xml:space="preserve"> </w:t>
      </w:r>
      <w:r w:rsidR="00454F2C">
        <w:rPr>
          <w:sz w:val="28"/>
          <w:szCs w:val="28"/>
        </w:rPr>
        <w:t>Романо</w:t>
      </w:r>
      <w:r w:rsidR="00802D7A">
        <w:rPr>
          <w:sz w:val="28"/>
          <w:szCs w:val="28"/>
        </w:rPr>
        <w:t>вского сельского поселения</w:t>
      </w:r>
      <w:r w:rsidR="00093998" w:rsidRPr="00BA0B57">
        <w:rPr>
          <w:sz w:val="28"/>
          <w:szCs w:val="28"/>
        </w:rPr>
        <w:t>, в разрезе муниципальных программ и их структурных элементов, а также направлений деятельности, не входящих в муниципальные программы, и включает указания на обусловливающие соответствующие налоговые расходы положения (статьи, части, пункты, подпункты, абзацы) законов субъекта Российской Федерации, решений представительн</w:t>
      </w:r>
      <w:r w:rsidR="00802D7A">
        <w:rPr>
          <w:sz w:val="28"/>
          <w:szCs w:val="28"/>
        </w:rPr>
        <w:t>ого</w:t>
      </w:r>
      <w:r w:rsidR="00093998" w:rsidRPr="00BA0B57">
        <w:rPr>
          <w:sz w:val="28"/>
          <w:szCs w:val="28"/>
        </w:rPr>
        <w:t xml:space="preserve"> орган</w:t>
      </w:r>
      <w:r w:rsidR="00802D7A">
        <w:rPr>
          <w:sz w:val="28"/>
          <w:szCs w:val="28"/>
        </w:rPr>
        <w:t>а</w:t>
      </w:r>
      <w:r w:rsidR="00093998" w:rsidRPr="00BA0B57">
        <w:rPr>
          <w:sz w:val="28"/>
          <w:szCs w:val="28"/>
        </w:rPr>
        <w:t xml:space="preserve"> муниципального образования. </w:t>
      </w:r>
    </w:p>
    <w:p w:rsidR="00093998" w:rsidRPr="00BA0B57" w:rsidRDefault="00093998" w:rsidP="00BA0B5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>Перечень налоговых льгот (налоговых расходов) муниципального образования включает все налоговые льготы (налоговые расходы), установленные законами субъектов Российской Федерации</w:t>
      </w:r>
      <w:r w:rsidR="00A429B5">
        <w:rPr>
          <w:sz w:val="28"/>
          <w:szCs w:val="28"/>
        </w:rPr>
        <w:t xml:space="preserve">, </w:t>
      </w:r>
      <w:r w:rsidRPr="00BA0B57">
        <w:rPr>
          <w:sz w:val="28"/>
          <w:szCs w:val="28"/>
        </w:rPr>
        <w:t>актами представительн</w:t>
      </w:r>
      <w:r w:rsidR="00A429B5">
        <w:rPr>
          <w:sz w:val="28"/>
          <w:szCs w:val="28"/>
        </w:rPr>
        <w:t>ого</w:t>
      </w:r>
      <w:r w:rsidRPr="00BA0B57">
        <w:rPr>
          <w:sz w:val="28"/>
          <w:szCs w:val="28"/>
        </w:rPr>
        <w:t xml:space="preserve"> орган</w:t>
      </w:r>
      <w:r w:rsidR="00A429B5">
        <w:rPr>
          <w:sz w:val="28"/>
          <w:szCs w:val="28"/>
        </w:rPr>
        <w:t>а муниципального</w:t>
      </w:r>
      <w:r w:rsidRPr="00BA0B57">
        <w:rPr>
          <w:sz w:val="28"/>
          <w:szCs w:val="28"/>
        </w:rPr>
        <w:t xml:space="preserve"> образовани</w:t>
      </w:r>
      <w:r w:rsidR="00A429B5">
        <w:rPr>
          <w:sz w:val="28"/>
          <w:szCs w:val="28"/>
        </w:rPr>
        <w:t>я</w:t>
      </w:r>
      <w:r w:rsidRPr="00BA0B57">
        <w:rPr>
          <w:sz w:val="28"/>
          <w:szCs w:val="28"/>
        </w:rPr>
        <w:t xml:space="preserve">. </w:t>
      </w:r>
    </w:p>
    <w:p w:rsidR="00093998" w:rsidRPr="00BA0B57" w:rsidRDefault="00093998" w:rsidP="00BA0B5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 xml:space="preserve">Принадлежность налоговых льгот (налоговых расходов) </w:t>
      </w:r>
      <w:r w:rsidR="00A429B5">
        <w:rPr>
          <w:sz w:val="28"/>
          <w:szCs w:val="28"/>
        </w:rPr>
        <w:t xml:space="preserve"> </w:t>
      </w:r>
      <w:r w:rsidRPr="00BA0B57">
        <w:rPr>
          <w:sz w:val="28"/>
          <w:szCs w:val="28"/>
        </w:rPr>
        <w:t xml:space="preserve">муниципальным программам определяется исходя из соответствия целей указанных льгот </w:t>
      </w:r>
      <w:r w:rsidRPr="00BA0B57">
        <w:rPr>
          <w:sz w:val="28"/>
          <w:szCs w:val="28"/>
        </w:rPr>
        <w:lastRenderedPageBreak/>
        <w:t xml:space="preserve">(расходов) приоритетам и целям социально-экономического развития, определенным в соответствующих муниципальных программах. </w:t>
      </w:r>
    </w:p>
    <w:p w:rsidR="00093998" w:rsidRPr="00BA0B57" w:rsidRDefault="00093998" w:rsidP="00BA0B5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 xml:space="preserve">Отдельные налоговые льготы (налоговые расходы) могут соответствовать нескольким целям социально-экономического развития, отнесенным к разным муниципальным программам. В этом случае они относятся к нераспределенным налоговым льготам (налоговым расходам). </w:t>
      </w:r>
    </w:p>
    <w:p w:rsidR="00093998" w:rsidRPr="00BA0B57" w:rsidRDefault="00093998" w:rsidP="00BA0B5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 xml:space="preserve">Налоговые льготы (налоговые расходы), которые не соответствуют перечисленным выше критериям, относятся к </w:t>
      </w:r>
      <w:r w:rsidRPr="00BA0B57">
        <w:rPr>
          <w:i/>
          <w:sz w:val="28"/>
          <w:szCs w:val="28"/>
        </w:rPr>
        <w:t>непрограммным</w:t>
      </w:r>
      <w:r w:rsidRPr="00BA0B57">
        <w:rPr>
          <w:sz w:val="28"/>
          <w:szCs w:val="28"/>
        </w:rPr>
        <w:t xml:space="preserve"> налоговым льготам (налоговым расходам).</w:t>
      </w:r>
    </w:p>
    <w:p w:rsidR="00093998" w:rsidRPr="00BA0B57" w:rsidRDefault="00093998" w:rsidP="00BA0B57">
      <w:pPr>
        <w:tabs>
          <w:tab w:val="left" w:pos="0"/>
        </w:tabs>
        <w:ind w:left="709"/>
        <w:jc w:val="both"/>
        <w:rPr>
          <w:sz w:val="28"/>
          <w:szCs w:val="28"/>
        </w:rPr>
      </w:pPr>
    </w:p>
    <w:p w:rsidR="00093998" w:rsidRPr="00835CE1" w:rsidRDefault="00093998" w:rsidP="008B7742">
      <w:pPr>
        <w:pStyle w:val="a7"/>
        <w:numPr>
          <w:ilvl w:val="0"/>
          <w:numId w:val="2"/>
        </w:numPr>
        <w:tabs>
          <w:tab w:val="left" w:pos="990"/>
        </w:tabs>
        <w:rPr>
          <w:rFonts w:ascii="Times New Roman" w:hAnsi="Times New Roman"/>
          <w:sz w:val="28"/>
          <w:szCs w:val="28"/>
        </w:rPr>
      </w:pPr>
      <w:r w:rsidRPr="00835CE1">
        <w:rPr>
          <w:rFonts w:ascii="Times New Roman" w:hAnsi="Times New Roman"/>
          <w:sz w:val="28"/>
          <w:szCs w:val="28"/>
        </w:rPr>
        <w:t>Общие требования к порядку и критериям оценки</w:t>
      </w:r>
    </w:p>
    <w:p w:rsidR="00093998" w:rsidRPr="00835CE1" w:rsidRDefault="00093998" w:rsidP="008B7742">
      <w:pPr>
        <w:pStyle w:val="a7"/>
        <w:tabs>
          <w:tab w:val="left" w:pos="990"/>
        </w:tabs>
        <w:ind w:left="0" w:firstLine="709"/>
        <w:rPr>
          <w:rFonts w:ascii="Times New Roman" w:hAnsi="Times New Roman"/>
          <w:sz w:val="28"/>
          <w:szCs w:val="28"/>
        </w:rPr>
      </w:pPr>
      <w:r w:rsidRPr="00835CE1">
        <w:rPr>
          <w:rFonts w:ascii="Times New Roman" w:hAnsi="Times New Roman"/>
          <w:sz w:val="28"/>
          <w:szCs w:val="28"/>
        </w:rPr>
        <w:t>эффективности налоговых льгот (налоговых расходов)</w:t>
      </w:r>
    </w:p>
    <w:p w:rsidR="00093998" w:rsidRPr="00BA0B57" w:rsidRDefault="00093998" w:rsidP="00BA0B57">
      <w:pPr>
        <w:tabs>
          <w:tab w:val="left" w:pos="990"/>
        </w:tabs>
        <w:ind w:firstLine="709"/>
        <w:jc w:val="both"/>
        <w:rPr>
          <w:b/>
          <w:sz w:val="28"/>
          <w:szCs w:val="28"/>
        </w:rPr>
      </w:pP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BA0B57">
        <w:rPr>
          <w:sz w:val="28"/>
          <w:szCs w:val="28"/>
        </w:rPr>
        <w:t>Оценка эффективности налоговых льгот (налоговых расходов) муниципального образования осуществляется органом местного самоуправления (далее – куратор):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 xml:space="preserve">по налоговым льготам (налоговым расходам), распределенным по Программам – ответственным исполнителем соответствующей муниципальной программы (далее – ответственный исполнитель); 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>по нераспределенным и непрограммным налоговым льготам (налоговым расходам) - органом местного самоуправления, определенным администрацией муниципального образования.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>2. Оценка эффективности налоговых льгот (налоговых расходов) осуществляется в два этапа: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 xml:space="preserve">1 этап – оценка </w:t>
      </w:r>
      <w:r w:rsidRPr="00BA0B57">
        <w:rPr>
          <w:i/>
          <w:sz w:val="28"/>
          <w:szCs w:val="28"/>
        </w:rPr>
        <w:t>целесообразности</w:t>
      </w:r>
      <w:r w:rsidRPr="00BA0B57">
        <w:rPr>
          <w:sz w:val="28"/>
          <w:szCs w:val="28"/>
        </w:rPr>
        <w:t xml:space="preserve"> осуществления налоговых льгот (налоговых расходов);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 xml:space="preserve">2 этап – оценка </w:t>
      </w:r>
      <w:r w:rsidRPr="00BA0B57">
        <w:rPr>
          <w:i/>
          <w:sz w:val="28"/>
          <w:szCs w:val="28"/>
        </w:rPr>
        <w:t xml:space="preserve">результативности </w:t>
      </w:r>
      <w:r w:rsidRPr="00BA0B57">
        <w:rPr>
          <w:sz w:val="28"/>
          <w:szCs w:val="28"/>
        </w:rPr>
        <w:t xml:space="preserve">налоговых льгот (налоговых расходов). 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>В целях оценки эффективности налоговых льгот (налоговых расходов) указанные льготы (расходы) разделяются на 3 типа в зависимости от целевой категории:</w:t>
      </w:r>
    </w:p>
    <w:p w:rsidR="00093998" w:rsidRPr="008B7742" w:rsidRDefault="00093998" w:rsidP="00BA0B57">
      <w:pPr>
        <w:ind w:firstLine="709"/>
        <w:jc w:val="both"/>
        <w:rPr>
          <w:sz w:val="28"/>
          <w:szCs w:val="28"/>
        </w:rPr>
      </w:pPr>
      <w:r w:rsidRPr="008B7742">
        <w:rPr>
          <w:sz w:val="28"/>
          <w:szCs w:val="28"/>
        </w:rPr>
        <w:t>1) социальная – поддержка отдельных категорий граждан;</w:t>
      </w:r>
    </w:p>
    <w:p w:rsidR="00093998" w:rsidRPr="008B7742" w:rsidRDefault="00093998" w:rsidP="00BA0B57">
      <w:pPr>
        <w:ind w:firstLine="709"/>
        <w:jc w:val="both"/>
        <w:rPr>
          <w:sz w:val="28"/>
          <w:szCs w:val="28"/>
        </w:rPr>
      </w:pPr>
      <w:r w:rsidRPr="008B7742">
        <w:rPr>
          <w:sz w:val="28"/>
          <w:szCs w:val="28"/>
        </w:rPr>
        <w:t>К социальным льготам (расходам) относятся налоговые льготы (налоговые расходы), установленные для отдельных социально незащищенных групп населения, социально ориентированных некоммерческих организаций, организаций, конечной целью которых является поддержка населения, а также иных категорий налогоплательщиков, в случае если целью налоговых льгот (налоговых расходов) не является стимулирование экономической активности и увеличение налоговых поступлений в бюджет субъекта Российской Федерации (местный бюджет).</w:t>
      </w:r>
    </w:p>
    <w:p w:rsidR="00093998" w:rsidRPr="008B7742" w:rsidRDefault="00093998" w:rsidP="00BA0B57">
      <w:pPr>
        <w:ind w:firstLine="709"/>
        <w:jc w:val="both"/>
        <w:rPr>
          <w:sz w:val="28"/>
          <w:szCs w:val="28"/>
        </w:rPr>
      </w:pPr>
      <w:r w:rsidRPr="008B7742">
        <w:rPr>
          <w:sz w:val="28"/>
          <w:szCs w:val="28"/>
        </w:rPr>
        <w:t>2) финансовая – устранение/уменьшение встречных финансовых потоков;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8B7742">
        <w:rPr>
          <w:sz w:val="28"/>
          <w:szCs w:val="28"/>
        </w:rPr>
        <w:t>К финансовым</w:t>
      </w:r>
      <w:r w:rsidRPr="00BA0B57">
        <w:rPr>
          <w:sz w:val="28"/>
          <w:szCs w:val="28"/>
        </w:rPr>
        <w:t xml:space="preserve"> льготам (расходам) относятся налоговые льготы (налоговые расходы), установленные в целях уменьшения расходов налогоплательщиков, финансовое обеспечение которых осуществляется в </w:t>
      </w:r>
      <w:r w:rsidRPr="00BA0B57">
        <w:rPr>
          <w:sz w:val="28"/>
          <w:szCs w:val="28"/>
        </w:rPr>
        <w:lastRenderedPageBreak/>
        <w:t>полном объеме или частично за счет бюджетов бюджетной системы Российской Федерации.</w:t>
      </w:r>
    </w:p>
    <w:p w:rsidR="00093998" w:rsidRPr="008B7742" w:rsidRDefault="00093998" w:rsidP="00BA0B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Pr="008B7742">
        <w:rPr>
          <w:sz w:val="28"/>
          <w:szCs w:val="28"/>
        </w:rPr>
        <w:t>стимулирующая – привлечение инвестиций и расширение экономического потенциала.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>К стимулирующим льготам (расходам) относятся налоговые льготы (налоговые расходы), установленные в целях стимулирования экономической активности для увеличения налоговых поступлений в местный бюджет.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r w:rsidRPr="00BA0B57">
        <w:rPr>
          <w:sz w:val="28"/>
          <w:szCs w:val="28"/>
        </w:rPr>
        <w:t xml:space="preserve">Обязательными критериями </w:t>
      </w:r>
      <w:r w:rsidRPr="00BA0B57">
        <w:rPr>
          <w:i/>
          <w:sz w:val="28"/>
          <w:szCs w:val="28"/>
        </w:rPr>
        <w:t>целесообразности</w:t>
      </w:r>
      <w:r w:rsidRPr="00BA0B57">
        <w:rPr>
          <w:sz w:val="28"/>
          <w:szCs w:val="28"/>
        </w:rPr>
        <w:t xml:space="preserve"> осуществления налоговых льгот (налоговых расходов) являются: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>1) соответствие налоговых расходов (в том числе нераспределенных) целям и задачам муниципальных программ (их структурных элементов) или иным целям социально-экономической политики муниципального образования (в отношении непрограммных налоговых расходов);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BA0B57">
        <w:rPr>
          <w:sz w:val="28"/>
          <w:szCs w:val="28"/>
        </w:rPr>
        <w:t>востребованность льготы (расхода), освобождения или иной преференции, которая характеризуется соотношением численности плательщиков, воспользовавшихся правом на льготы, и общей численности плательщиков, за 5-летний период;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>3) отсутствие значимых отрицательных внешних эффектов.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>Невыполнение хотя бы одного из указанных критериев свидетельствует о недостаточной эффективности рассматриваемых налоговых льгот (налоговых расходов). В этом случае куратору надлежит рекомендовать рассматриваемую налоговую льготу (налоговый расход) к отмене либо сформулировать предложения по совершенствованию механизма ее действия.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r w:rsidRPr="00BA0B57">
        <w:rPr>
          <w:sz w:val="28"/>
          <w:szCs w:val="28"/>
        </w:rPr>
        <w:t xml:space="preserve">Оценка </w:t>
      </w:r>
      <w:r w:rsidRPr="00BA0B57">
        <w:rPr>
          <w:i/>
          <w:sz w:val="28"/>
          <w:szCs w:val="28"/>
        </w:rPr>
        <w:t>результативности</w:t>
      </w:r>
      <w:r w:rsidRPr="00BA0B57">
        <w:rPr>
          <w:sz w:val="28"/>
          <w:szCs w:val="28"/>
        </w:rPr>
        <w:t xml:space="preserve"> производится на основании влияния налоговой льготы (налогового расхода) на результаты реализации соответствующей муниципальной программы (ее структурных элементов) либо достижение целей государственной политики, не отнесенных к действующим муниципальным программам (для налоговых расходов, отнесенных к непрограммным), и включает оценку бюджетной эффективности налоговой льготы (налогового расхода). 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4.1. </w:t>
      </w:r>
      <w:r w:rsidRPr="00BA0B57">
        <w:rPr>
          <w:sz w:val="28"/>
          <w:szCs w:val="28"/>
        </w:rPr>
        <w:t xml:space="preserve">В качестве критерия </w:t>
      </w:r>
      <w:r w:rsidRPr="00BA0B57">
        <w:rPr>
          <w:i/>
          <w:sz w:val="28"/>
          <w:szCs w:val="28"/>
        </w:rPr>
        <w:t>результативности</w:t>
      </w:r>
      <w:r w:rsidRPr="00BA0B57">
        <w:rPr>
          <w:sz w:val="28"/>
          <w:szCs w:val="28"/>
        </w:rPr>
        <w:t xml:space="preserve"> определяется не менее одного показателя (индикатора), на значение которого оказывает влияние рассматриваемая налоговая льгота (налоговый расход), непосредственным образом связанного с показателями конечного результата реализации муниципальной программы (ее структурных элементов), либо результата достижения цели, определенной при предоставлении налоговой льготы (для налоговых расходов, отнесенных к непрограммным или нераспределенным).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>4.2. Оценке подлежит вклад соответствующего налогового расхода в изменение значения соответствующего показателя (индикатора) как разница между значением показателя с учетом наличия налоговой льготы (налогового расхода) и без ее учета.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 xml:space="preserve">4.3. Оценка </w:t>
      </w:r>
      <w:r w:rsidRPr="00BA0B57">
        <w:rPr>
          <w:i/>
          <w:sz w:val="28"/>
          <w:szCs w:val="28"/>
        </w:rPr>
        <w:t>результативности</w:t>
      </w:r>
      <w:r w:rsidRPr="00BA0B57">
        <w:rPr>
          <w:sz w:val="28"/>
          <w:szCs w:val="28"/>
        </w:rPr>
        <w:t xml:space="preserve"> налоговых расходов муниципального образования включает оценку бюджетной эффективности налоговых расходов муниципального образования.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lastRenderedPageBreak/>
        <w:t xml:space="preserve">В целях проведения оценки бюджетной эффективности налоговых льгот (налоговых расходов) осуществляется сравнительный анализ их результативности с альтернативными механизмами достижения поставленных целей и задач муниципальной программы и (или) целей социально-экономической политики, не относящихся к муниципальным программам, включающий сравнение затратности альтернативных возможностей с текущим объёмом налоговых льгот (налоговых расходов), рассчитывается удельный эффект (прирост показателя (индикатора) на 1 </w:t>
      </w:r>
      <w:r>
        <w:rPr>
          <w:sz w:val="28"/>
          <w:szCs w:val="28"/>
        </w:rPr>
        <w:t>рубль налоговых расходов и на 1 </w:t>
      </w:r>
      <w:r w:rsidRPr="00BA0B57">
        <w:rPr>
          <w:sz w:val="28"/>
          <w:szCs w:val="28"/>
        </w:rPr>
        <w:t xml:space="preserve">рубль бюджетных расходов (для достижения того же эффекта) в </w:t>
      </w:r>
      <w:r w:rsidRPr="00BA0B57">
        <w:rPr>
          <w:i/>
          <w:sz w:val="28"/>
          <w:szCs w:val="28"/>
        </w:rPr>
        <w:t xml:space="preserve">случае применения альтернативных механизмов). 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>В целях настоящего пункта в качестве альтернативных механизмов могут учитываться в том числе: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>- субсидии или иные формы непосредственной финансовой поддержки соответствующих категорий налогоплательщиков за счет средств местного бюджета;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BA0B57">
        <w:rPr>
          <w:sz w:val="28"/>
          <w:szCs w:val="28"/>
        </w:rPr>
        <w:t>предоставление муниципальных гарантий по обязательствам соответствующих категорий налогоплательщиков;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>- 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4.4. </w:t>
      </w:r>
      <w:r w:rsidRPr="00BA0B57">
        <w:rPr>
          <w:sz w:val="28"/>
          <w:szCs w:val="28"/>
        </w:rPr>
        <w:t xml:space="preserve">По итогам оценки </w:t>
      </w:r>
      <w:r w:rsidRPr="00BA0B57">
        <w:rPr>
          <w:i/>
          <w:sz w:val="28"/>
          <w:szCs w:val="28"/>
        </w:rPr>
        <w:t>результативности</w:t>
      </w:r>
      <w:r w:rsidRPr="00BA0B57">
        <w:rPr>
          <w:sz w:val="28"/>
          <w:szCs w:val="28"/>
        </w:rPr>
        <w:t xml:space="preserve"> куратором формируется заключение: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>- о значимости вклада налоговых льгот (налоговых расходов) в достижение соответствующих показателей (индикаторов);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>- о наличии (отсутствии) более результативных (менее затратных) альтернативных механизмов достижения поставленных целей и задач.</w:t>
      </w:r>
    </w:p>
    <w:p w:rsidR="00093998" w:rsidRPr="00BA0B57" w:rsidRDefault="00093998" w:rsidP="00BA0B57">
      <w:pPr>
        <w:ind w:firstLine="709"/>
        <w:jc w:val="both"/>
        <w:rPr>
          <w:sz w:val="28"/>
          <w:szCs w:val="28"/>
        </w:rPr>
      </w:pPr>
      <w:r w:rsidRPr="00BA0B57">
        <w:rPr>
          <w:sz w:val="28"/>
          <w:szCs w:val="28"/>
        </w:rPr>
        <w:t>5. По итогам оценки эффективности соответствующих налоговых льгот (налоговых расходов)  муниципального образования куратор формулирует общий  вывод о достижении целевых характеристик, вкладе в достижение целей программы муниципального образования и (или) целей социально-экономической политики Российской Федерации, не относящихся к программам муниципального образования, а также о наличии или об отсутствии более результативных (менее затратных для местного бюджета) альтернативных механизмов достижения целей программы муниципального образования и (или) целей социально-экономической политики муниципального образования, не относящихся к муниципальным программам.</w:t>
      </w:r>
    </w:p>
    <w:p w:rsidR="00093998" w:rsidRPr="00C255B6" w:rsidRDefault="00093998" w:rsidP="00BA0B57">
      <w:pPr>
        <w:pStyle w:val="a3"/>
        <w:rPr>
          <w:sz w:val="28"/>
          <w:szCs w:val="28"/>
          <w:lang w:eastAsia="en-US"/>
        </w:rPr>
      </w:pPr>
      <w:r w:rsidRPr="00C255B6">
        <w:rPr>
          <w:sz w:val="28"/>
          <w:szCs w:val="28"/>
          <w:lang w:eastAsia="en-US"/>
        </w:rPr>
        <w:t xml:space="preserve">6. Результаты указанной оценки учитываются при формировании основных направлений бюджетной и налоговой политики муниципального образования в части целесообразности сохранения соответствующих налоговых льгот (налоговых расходов) в очередном финансовом году и плановом периоде, а также направляются в Финансовый отдел </w:t>
      </w:r>
      <w:r w:rsidR="00812DCB" w:rsidRPr="00C255B6">
        <w:rPr>
          <w:sz w:val="28"/>
          <w:szCs w:val="28"/>
          <w:lang w:eastAsia="en-US"/>
        </w:rPr>
        <w:t>Дубовского</w:t>
      </w:r>
      <w:r w:rsidRPr="00C255B6">
        <w:rPr>
          <w:sz w:val="28"/>
          <w:szCs w:val="28"/>
          <w:lang w:eastAsia="en-US"/>
        </w:rPr>
        <w:t xml:space="preserve"> района в рамках представления информации в Сводный реестр налоговых льгот (налоговых расходов) субъектов Российской Федерации.</w:t>
      </w:r>
    </w:p>
    <w:p w:rsidR="00093998" w:rsidRPr="00C255B6" w:rsidRDefault="00093998" w:rsidP="00BA0B57">
      <w:pPr>
        <w:pStyle w:val="a3"/>
        <w:rPr>
          <w:sz w:val="28"/>
          <w:szCs w:val="28"/>
          <w:lang w:eastAsia="en-US"/>
        </w:rPr>
      </w:pPr>
    </w:p>
    <w:p w:rsidR="00802D7A" w:rsidRDefault="00802D7A" w:rsidP="00BA0B57">
      <w:pPr>
        <w:widowControl w:val="0"/>
        <w:suppressAutoHyphens/>
        <w:contextualSpacing/>
        <w:jc w:val="center"/>
        <w:rPr>
          <w:bCs/>
          <w:sz w:val="28"/>
          <w:szCs w:val="28"/>
        </w:rPr>
      </w:pPr>
    </w:p>
    <w:p w:rsidR="00093998" w:rsidRPr="00A0286E" w:rsidRDefault="00093998" w:rsidP="00BA0B57">
      <w:pPr>
        <w:widowControl w:val="0"/>
        <w:suppressAutoHyphens/>
        <w:contextualSpacing/>
        <w:jc w:val="center"/>
        <w:rPr>
          <w:bCs/>
          <w:sz w:val="28"/>
          <w:szCs w:val="28"/>
        </w:rPr>
      </w:pPr>
      <w:r w:rsidRPr="00A0286E">
        <w:rPr>
          <w:bCs/>
          <w:sz w:val="28"/>
          <w:szCs w:val="28"/>
          <w:lang w:val="en-US"/>
        </w:rPr>
        <w:lastRenderedPageBreak/>
        <w:t>III</w:t>
      </w:r>
      <w:r w:rsidRPr="00A0286E">
        <w:rPr>
          <w:bCs/>
          <w:sz w:val="28"/>
          <w:szCs w:val="28"/>
        </w:rPr>
        <w:t>. Порядок рассмотрения возможности предоставления</w:t>
      </w:r>
    </w:p>
    <w:p w:rsidR="00093998" w:rsidRPr="00A0286E" w:rsidRDefault="00093998" w:rsidP="00BA0B57">
      <w:pPr>
        <w:widowControl w:val="0"/>
        <w:suppressAutoHyphens/>
        <w:contextualSpacing/>
        <w:jc w:val="center"/>
        <w:rPr>
          <w:bCs/>
          <w:sz w:val="28"/>
          <w:szCs w:val="28"/>
        </w:rPr>
      </w:pPr>
      <w:r w:rsidRPr="00A0286E">
        <w:rPr>
          <w:bCs/>
          <w:sz w:val="28"/>
          <w:szCs w:val="28"/>
        </w:rPr>
        <w:t>налоговых льгот и пониженных ставок (налоговых расходов)</w:t>
      </w:r>
    </w:p>
    <w:p w:rsidR="00093998" w:rsidRPr="00BA0B57" w:rsidRDefault="00093998" w:rsidP="00BA0B57">
      <w:pPr>
        <w:widowControl w:val="0"/>
        <w:suppressAutoHyphens/>
        <w:contextualSpacing/>
        <w:jc w:val="center"/>
        <w:rPr>
          <w:b/>
          <w:bCs/>
          <w:sz w:val="28"/>
          <w:szCs w:val="28"/>
        </w:rPr>
      </w:pPr>
    </w:p>
    <w:p w:rsidR="00093998" w:rsidRPr="00BA0B57" w:rsidRDefault="00093998" w:rsidP="00A0286E">
      <w:pPr>
        <w:pStyle w:val="12"/>
        <w:widowControl w:val="0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cyan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Pr="00BA0B57">
        <w:rPr>
          <w:rFonts w:ascii="Times New Roman" w:hAnsi="Times New Roman" w:cs="Times New Roman"/>
          <w:sz w:val="28"/>
          <w:szCs w:val="28"/>
        </w:rPr>
        <w:t xml:space="preserve">Рассмотрение возможности установления налоговых льгот и пониженных ставок (налоговых расходов)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54F2C">
        <w:rPr>
          <w:rFonts w:ascii="Times New Roman" w:hAnsi="Times New Roman" w:cs="Times New Roman"/>
          <w:sz w:val="28"/>
          <w:szCs w:val="28"/>
        </w:rPr>
        <w:t>Романо</w:t>
      </w:r>
      <w:r w:rsidR="00C57DEB">
        <w:rPr>
          <w:rFonts w:ascii="Times New Roman" w:hAnsi="Times New Roman" w:cs="Times New Roman"/>
          <w:sz w:val="28"/>
          <w:szCs w:val="28"/>
        </w:rPr>
        <w:t>вском</w:t>
      </w:r>
      <w:r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  <w:r w:rsidRPr="00BA0B57">
        <w:rPr>
          <w:rFonts w:ascii="Times New Roman" w:hAnsi="Times New Roman" w:cs="Times New Roman"/>
          <w:sz w:val="28"/>
          <w:szCs w:val="28"/>
        </w:rPr>
        <w:t xml:space="preserve"> проводится куратором от Администрации </w:t>
      </w:r>
      <w:r w:rsidR="00454F2C">
        <w:rPr>
          <w:rFonts w:ascii="Times New Roman" w:hAnsi="Times New Roman" w:cs="Times New Roman"/>
          <w:sz w:val="28"/>
          <w:szCs w:val="28"/>
        </w:rPr>
        <w:t>Романо</w:t>
      </w:r>
      <w:r w:rsidR="00C57DEB">
        <w:rPr>
          <w:rFonts w:ascii="Times New Roman" w:hAnsi="Times New Roman" w:cs="Times New Roman"/>
          <w:sz w:val="28"/>
          <w:szCs w:val="28"/>
        </w:rPr>
        <w:t>вского</w:t>
      </w:r>
      <w:r>
        <w:rPr>
          <w:rFonts w:ascii="Times New Roman" w:eastAsia="MS Mincho" w:hAnsi="Times New Roman" w:cs="Times New Roman"/>
          <w:sz w:val="28"/>
          <w:szCs w:val="28"/>
        </w:rPr>
        <w:t xml:space="preserve"> сельского поселения</w:t>
      </w:r>
      <w:r w:rsidRPr="00BA0B57">
        <w:rPr>
          <w:rFonts w:ascii="Times New Roman" w:hAnsi="Times New Roman" w:cs="Times New Roman"/>
          <w:sz w:val="28"/>
          <w:szCs w:val="28"/>
        </w:rPr>
        <w:t>.</w:t>
      </w:r>
    </w:p>
    <w:p w:rsidR="00093998" w:rsidRPr="00BA0B57" w:rsidRDefault="00093998" w:rsidP="00A0286E">
      <w:pPr>
        <w:pStyle w:val="12"/>
        <w:widowControl w:val="0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Pr="00BA0B57">
        <w:rPr>
          <w:rFonts w:ascii="Times New Roman" w:hAnsi="Times New Roman" w:cs="Times New Roman"/>
          <w:sz w:val="28"/>
          <w:szCs w:val="28"/>
        </w:rPr>
        <w:t xml:space="preserve">Куратор готовит аналитическую записку о целесообразности (нецелесообразности) предоставления налоговых льгот и пониженных ставок и направляет </w:t>
      </w:r>
      <w:r w:rsidR="00C57DEB">
        <w:rPr>
          <w:rFonts w:ascii="Times New Roman" w:hAnsi="Times New Roman" w:cs="Times New Roman"/>
          <w:sz w:val="28"/>
          <w:szCs w:val="28"/>
        </w:rPr>
        <w:t>Г</w:t>
      </w:r>
      <w:r w:rsidRPr="00BA0B57">
        <w:rPr>
          <w:rFonts w:ascii="Times New Roman" w:hAnsi="Times New Roman" w:cs="Times New Roman"/>
          <w:sz w:val="28"/>
          <w:szCs w:val="28"/>
        </w:rPr>
        <w:t xml:space="preserve">лаве Администрации </w:t>
      </w:r>
      <w:r w:rsidR="00454F2C">
        <w:rPr>
          <w:rFonts w:ascii="Times New Roman" w:hAnsi="Times New Roman" w:cs="Times New Roman"/>
          <w:sz w:val="28"/>
          <w:szCs w:val="28"/>
        </w:rPr>
        <w:t>Романо</w:t>
      </w:r>
      <w:r w:rsidR="00C57DEB">
        <w:rPr>
          <w:rFonts w:ascii="Times New Roman" w:hAnsi="Times New Roman" w:cs="Times New Roman"/>
          <w:sz w:val="28"/>
          <w:szCs w:val="28"/>
        </w:rPr>
        <w:t>вского</w:t>
      </w:r>
      <w:r>
        <w:rPr>
          <w:rFonts w:ascii="Times New Roman" w:eastAsia="MS Mincho" w:hAnsi="Times New Roman" w:cs="Times New Roman"/>
          <w:sz w:val="28"/>
          <w:szCs w:val="28"/>
        </w:rPr>
        <w:t xml:space="preserve"> сельского поселения</w:t>
      </w:r>
      <w:r w:rsidRPr="00BA0B57">
        <w:rPr>
          <w:rFonts w:ascii="Times New Roman" w:hAnsi="Times New Roman" w:cs="Times New Roman"/>
          <w:sz w:val="28"/>
          <w:szCs w:val="28"/>
        </w:rPr>
        <w:t>.</w:t>
      </w:r>
    </w:p>
    <w:p w:rsidR="00093998" w:rsidRPr="00BA0B57" w:rsidRDefault="00093998" w:rsidP="00A0286E">
      <w:pPr>
        <w:pStyle w:val="12"/>
        <w:widowControl w:val="0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A0B57">
        <w:rPr>
          <w:rFonts w:ascii="Times New Roman" w:hAnsi="Times New Roman" w:cs="Times New Roman"/>
          <w:sz w:val="28"/>
          <w:szCs w:val="28"/>
        </w:rPr>
        <w:t xml:space="preserve">3. Решение </w:t>
      </w:r>
      <w:r w:rsidR="00C57DEB">
        <w:rPr>
          <w:rFonts w:ascii="Times New Roman" w:hAnsi="Times New Roman" w:cs="Times New Roman"/>
          <w:sz w:val="28"/>
          <w:szCs w:val="28"/>
        </w:rPr>
        <w:t>Г</w:t>
      </w:r>
      <w:r w:rsidRPr="00BA0B57">
        <w:rPr>
          <w:rFonts w:ascii="Times New Roman" w:hAnsi="Times New Roman" w:cs="Times New Roman"/>
          <w:sz w:val="28"/>
          <w:szCs w:val="28"/>
        </w:rPr>
        <w:t xml:space="preserve">лавы Администрации </w:t>
      </w:r>
      <w:r w:rsidR="00454F2C">
        <w:rPr>
          <w:rFonts w:ascii="Times New Roman" w:hAnsi="Times New Roman" w:cs="Times New Roman"/>
          <w:sz w:val="28"/>
          <w:szCs w:val="28"/>
        </w:rPr>
        <w:t>Романо</w:t>
      </w:r>
      <w:r w:rsidR="00C57DEB">
        <w:rPr>
          <w:rFonts w:ascii="Times New Roman" w:hAnsi="Times New Roman" w:cs="Times New Roman"/>
          <w:sz w:val="28"/>
          <w:szCs w:val="28"/>
        </w:rPr>
        <w:t>вского</w:t>
      </w:r>
      <w:r>
        <w:rPr>
          <w:rFonts w:ascii="Times New Roman" w:eastAsia="MS Mincho" w:hAnsi="Times New Roman" w:cs="Times New Roman"/>
          <w:sz w:val="28"/>
          <w:szCs w:val="28"/>
        </w:rPr>
        <w:t xml:space="preserve"> сельского поселения</w:t>
      </w:r>
      <w:r w:rsidRPr="00BA0B57">
        <w:rPr>
          <w:rFonts w:ascii="Times New Roman" w:hAnsi="Times New Roman" w:cs="Times New Roman"/>
          <w:sz w:val="28"/>
          <w:szCs w:val="28"/>
        </w:rPr>
        <w:t xml:space="preserve"> по результатам рассмотрения аналитической записки является основанием для внесения в Собрание депутатов </w:t>
      </w:r>
      <w:r w:rsidR="00454F2C">
        <w:rPr>
          <w:rFonts w:ascii="Times New Roman" w:hAnsi="Times New Roman" w:cs="Times New Roman"/>
          <w:sz w:val="28"/>
          <w:szCs w:val="28"/>
        </w:rPr>
        <w:t>Романо</w:t>
      </w:r>
      <w:r w:rsidR="00C57DEB">
        <w:rPr>
          <w:rFonts w:ascii="Times New Roman" w:hAnsi="Times New Roman" w:cs="Times New Roman"/>
          <w:sz w:val="28"/>
          <w:szCs w:val="28"/>
        </w:rPr>
        <w:t>вского</w:t>
      </w:r>
      <w:r>
        <w:rPr>
          <w:rFonts w:ascii="Times New Roman" w:eastAsia="MS Mincho" w:hAnsi="Times New Roman" w:cs="Times New Roman"/>
          <w:sz w:val="28"/>
          <w:szCs w:val="28"/>
        </w:rPr>
        <w:t xml:space="preserve"> сельского поселения</w:t>
      </w:r>
      <w:r w:rsidRPr="00BA0B57">
        <w:rPr>
          <w:rFonts w:ascii="Times New Roman" w:hAnsi="Times New Roman" w:cs="Times New Roman"/>
          <w:sz w:val="28"/>
          <w:szCs w:val="28"/>
        </w:rPr>
        <w:t xml:space="preserve"> проекта решения, предусматривающего изменение или отмену налоговых льготы, пониженных налоговых ставок.</w:t>
      </w:r>
    </w:p>
    <w:p w:rsidR="00093998" w:rsidRPr="00A0286E" w:rsidRDefault="00093998" w:rsidP="00BA0B57">
      <w:pPr>
        <w:pStyle w:val="12"/>
        <w:widowControl w:val="0"/>
        <w:suppressAutoHyphens/>
        <w:ind w:firstLine="426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93998" w:rsidRPr="00A0286E" w:rsidRDefault="00093998" w:rsidP="00BA0B57">
      <w:pPr>
        <w:widowControl w:val="0"/>
        <w:suppressAutoHyphens/>
        <w:contextualSpacing/>
        <w:jc w:val="center"/>
        <w:rPr>
          <w:bCs/>
          <w:sz w:val="28"/>
          <w:szCs w:val="28"/>
        </w:rPr>
      </w:pPr>
      <w:r w:rsidRPr="00A0286E">
        <w:rPr>
          <w:bCs/>
          <w:sz w:val="28"/>
          <w:szCs w:val="28"/>
          <w:lang w:val="en-US"/>
        </w:rPr>
        <w:t>IV</w:t>
      </w:r>
      <w:r w:rsidRPr="00A0286E">
        <w:rPr>
          <w:bCs/>
          <w:sz w:val="28"/>
          <w:szCs w:val="28"/>
        </w:rPr>
        <w:t xml:space="preserve">. Порядок оценки эффективности предоставленных (планируемых к пролонгации) налоговых льгот и пониженных ставок </w:t>
      </w:r>
      <w:r>
        <w:rPr>
          <w:bCs/>
          <w:sz w:val="28"/>
          <w:szCs w:val="28"/>
        </w:rPr>
        <w:t xml:space="preserve">в </w:t>
      </w:r>
      <w:r w:rsidR="00454F2C">
        <w:rPr>
          <w:bCs/>
          <w:sz w:val="28"/>
          <w:szCs w:val="28"/>
        </w:rPr>
        <w:t>Романо</w:t>
      </w:r>
      <w:r w:rsidR="00475670">
        <w:rPr>
          <w:bCs/>
          <w:sz w:val="28"/>
          <w:szCs w:val="28"/>
        </w:rPr>
        <w:t>вском</w:t>
      </w:r>
      <w:r>
        <w:rPr>
          <w:bCs/>
          <w:sz w:val="28"/>
          <w:szCs w:val="28"/>
        </w:rPr>
        <w:t xml:space="preserve"> сельском поселении</w:t>
      </w:r>
    </w:p>
    <w:p w:rsidR="00093998" w:rsidRPr="00A0286E" w:rsidRDefault="00093998" w:rsidP="00BA0B57">
      <w:pPr>
        <w:widowControl w:val="0"/>
        <w:suppressAutoHyphens/>
        <w:contextualSpacing/>
        <w:jc w:val="center"/>
        <w:rPr>
          <w:bCs/>
          <w:sz w:val="28"/>
          <w:szCs w:val="28"/>
        </w:rPr>
      </w:pPr>
    </w:p>
    <w:p w:rsidR="00093998" w:rsidRPr="00A0286E" w:rsidRDefault="00093998" w:rsidP="00BA0B57">
      <w:pPr>
        <w:widowControl w:val="0"/>
        <w:suppressAutoHyphens/>
        <w:contextualSpacing/>
        <w:jc w:val="center"/>
        <w:rPr>
          <w:bCs/>
          <w:sz w:val="28"/>
          <w:szCs w:val="28"/>
        </w:rPr>
      </w:pPr>
      <w:r w:rsidRPr="00A0286E">
        <w:rPr>
          <w:bCs/>
          <w:sz w:val="28"/>
          <w:szCs w:val="28"/>
        </w:rPr>
        <w:t>4.1. Оценка эффективности предоставленных (планируемых к пролонгации) стимулирующих налоговых льгот и пониженных ставок (налоговых расходов)</w:t>
      </w:r>
    </w:p>
    <w:p w:rsidR="00093998" w:rsidRPr="00BA0B57" w:rsidRDefault="00093998" w:rsidP="00A0286E">
      <w:pPr>
        <w:pStyle w:val="ConsPlusNormal"/>
        <w:suppressAutoHyphens/>
        <w:spacing w:before="220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</w:t>
      </w:r>
      <w:r w:rsidRPr="00BA0B57">
        <w:rPr>
          <w:rFonts w:ascii="Times New Roman" w:hAnsi="Times New Roman"/>
          <w:sz w:val="28"/>
          <w:szCs w:val="28"/>
        </w:rPr>
        <w:t>Оценка эффективности стимулирующих налоговых льгот и пониженных ставок (налоговых расходов) производится по каждому виду налога в отношении каждой из предоставленных налоговых льгот и пониженных ставок (налоговых расходов).</w:t>
      </w:r>
    </w:p>
    <w:p w:rsidR="00093998" w:rsidRPr="00BA0B57" w:rsidRDefault="00093998" w:rsidP="00A0286E">
      <w:pPr>
        <w:pStyle w:val="ConsPlusNormal"/>
        <w:shd w:val="clear" w:color="auto" w:fill="FFFFFF"/>
        <w:suppressAutoHyphens/>
        <w:spacing w:before="220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A0B57">
        <w:rPr>
          <w:rFonts w:ascii="Times New Roman" w:hAnsi="Times New Roman"/>
          <w:sz w:val="28"/>
          <w:szCs w:val="28"/>
        </w:rPr>
        <w:t xml:space="preserve">По каждому виду налога в отношении каждой из предоставленных налоговых льгот и пониженных ставок (налоговых расходов) </w:t>
      </w:r>
      <w:r w:rsidRPr="00BA0B57">
        <w:rPr>
          <w:rFonts w:ascii="Times New Roman" w:hAnsi="Times New Roman"/>
          <w:sz w:val="28"/>
          <w:szCs w:val="28"/>
          <w:shd w:val="clear" w:color="auto" w:fill="FFFFFF"/>
        </w:rPr>
        <w:t>рассчитываются коэффициенты бюджетной, экономической и социальной эффективности либо определяется</w:t>
      </w:r>
      <w:r w:rsidRPr="00BA0B57">
        <w:rPr>
          <w:rFonts w:ascii="Times New Roman" w:hAnsi="Times New Roman"/>
          <w:sz w:val="28"/>
          <w:szCs w:val="28"/>
        </w:rPr>
        <w:t xml:space="preserve"> количество показателей, по которым произошел рост за отчетный (планируемый) год по сравнению с предшествующим периодом.</w:t>
      </w:r>
    </w:p>
    <w:p w:rsidR="00093998" w:rsidRPr="00BA0B57" w:rsidRDefault="00093998" w:rsidP="00A0286E">
      <w:pPr>
        <w:pStyle w:val="12"/>
        <w:widowControl w:val="0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A0B57">
        <w:rPr>
          <w:rFonts w:ascii="Times New Roman" w:hAnsi="Times New Roman" w:cs="Times New Roman"/>
          <w:sz w:val="28"/>
          <w:szCs w:val="28"/>
        </w:rPr>
        <w:t xml:space="preserve">2. В целях настоящего Порядка используются следующие показатели оценки эффективности предоставленных </w:t>
      </w:r>
      <w:r w:rsidRPr="00BA0B57">
        <w:rPr>
          <w:rFonts w:ascii="Times New Roman" w:hAnsi="Times New Roman" w:cs="Times New Roman"/>
          <w:bCs/>
          <w:sz w:val="28"/>
          <w:szCs w:val="28"/>
        </w:rPr>
        <w:t>(планируемых к пролонгации)</w:t>
      </w:r>
      <w:r w:rsidRPr="00BA0B57">
        <w:rPr>
          <w:rFonts w:ascii="Times New Roman" w:hAnsi="Times New Roman" w:cs="Times New Roman"/>
          <w:sz w:val="28"/>
          <w:szCs w:val="28"/>
        </w:rPr>
        <w:t xml:space="preserve"> налоговых льгот и пониженных ставок (налоговых расходов):</w:t>
      </w:r>
    </w:p>
    <w:p w:rsidR="00093998" w:rsidRPr="00BA0B57" w:rsidRDefault="00093998" w:rsidP="00A0286E">
      <w:pPr>
        <w:pStyle w:val="12"/>
        <w:widowControl w:val="0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A0B57">
        <w:rPr>
          <w:rFonts w:ascii="Times New Roman" w:hAnsi="Times New Roman" w:cs="Times New Roman"/>
          <w:sz w:val="28"/>
          <w:szCs w:val="28"/>
        </w:rPr>
        <w:t xml:space="preserve">бюджетная эффективность (коэффициент бюджетной эффективности) - оценка влияния налоговых льгот (пониженных ставок) на объемы доходов и расходов </w:t>
      </w:r>
      <w:r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454F2C">
        <w:rPr>
          <w:rFonts w:ascii="Times New Roman" w:hAnsi="Times New Roman" w:cs="Times New Roman"/>
          <w:sz w:val="28"/>
          <w:szCs w:val="28"/>
        </w:rPr>
        <w:t>Романо</w:t>
      </w:r>
      <w:r w:rsidR="00475670">
        <w:rPr>
          <w:rFonts w:ascii="Times New Roman" w:hAnsi="Times New Roman" w:cs="Times New Roman"/>
          <w:sz w:val="28"/>
          <w:szCs w:val="28"/>
        </w:rPr>
        <w:t>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BA0B57">
        <w:rPr>
          <w:rFonts w:ascii="Times New Roman" w:hAnsi="Times New Roman" w:cs="Times New Roman"/>
          <w:sz w:val="28"/>
          <w:szCs w:val="28"/>
        </w:rPr>
        <w:t>;</w:t>
      </w:r>
    </w:p>
    <w:p w:rsidR="00093998" w:rsidRPr="00BA0B57" w:rsidRDefault="00093998" w:rsidP="00A0286E">
      <w:pPr>
        <w:pStyle w:val="12"/>
        <w:widowControl w:val="0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A0B57">
        <w:rPr>
          <w:rFonts w:ascii="Times New Roman" w:hAnsi="Times New Roman" w:cs="Times New Roman"/>
          <w:sz w:val="28"/>
          <w:szCs w:val="28"/>
        </w:rPr>
        <w:t>экономическая эффективность (коэффициент экономической эффективности) - оценка влияния налоговых льгот (пониженных ставок) на динамику производственных и финансовых результатов деятельности тех категорий налогоплательщиков, которым они предоставлены, расширение видов продукции (работ, услуг), увеличение прибыли, инвестиций в основной капитал.</w:t>
      </w:r>
    </w:p>
    <w:p w:rsidR="00093998" w:rsidRPr="00BA0B57" w:rsidRDefault="00093998" w:rsidP="00A0286E">
      <w:pPr>
        <w:pStyle w:val="12"/>
        <w:widowControl w:val="0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A0B57">
        <w:rPr>
          <w:rFonts w:ascii="Times New Roman" w:hAnsi="Times New Roman" w:cs="Times New Roman"/>
          <w:sz w:val="28"/>
          <w:szCs w:val="28"/>
        </w:rPr>
        <w:t xml:space="preserve">социальная эффективность (коэффициент социальной эффективности) - оценка влияния налоговых льгот (пониженных ставок) на создание </w:t>
      </w:r>
      <w:r w:rsidRPr="00BA0B57">
        <w:rPr>
          <w:rFonts w:ascii="Times New Roman" w:hAnsi="Times New Roman" w:cs="Times New Roman"/>
          <w:sz w:val="28"/>
          <w:szCs w:val="28"/>
        </w:rPr>
        <w:lastRenderedPageBreak/>
        <w:t xml:space="preserve">благоприятных условий развития социальной инфраструктуры и бизнеса, повышение социальной защищенности населения </w:t>
      </w:r>
      <w:r w:rsidR="00454F2C">
        <w:rPr>
          <w:rFonts w:ascii="Times New Roman" w:hAnsi="Times New Roman" w:cs="Times New Roman"/>
          <w:sz w:val="28"/>
          <w:szCs w:val="28"/>
        </w:rPr>
        <w:t>Романо</w:t>
      </w:r>
      <w:r w:rsidR="00475670">
        <w:rPr>
          <w:rFonts w:ascii="Times New Roman" w:hAnsi="Times New Roman" w:cs="Times New Roman"/>
          <w:sz w:val="28"/>
          <w:szCs w:val="28"/>
        </w:rPr>
        <w:t>вского</w:t>
      </w:r>
      <w:r>
        <w:rPr>
          <w:rFonts w:ascii="Times New Roman" w:eastAsia="MS Mincho" w:hAnsi="Times New Roman" w:cs="Times New Roman"/>
          <w:sz w:val="28"/>
          <w:szCs w:val="28"/>
        </w:rPr>
        <w:t xml:space="preserve"> сельского поселения</w:t>
      </w:r>
      <w:r w:rsidRPr="00BA0B57">
        <w:rPr>
          <w:rFonts w:ascii="Times New Roman" w:hAnsi="Times New Roman" w:cs="Times New Roman"/>
          <w:sz w:val="28"/>
          <w:szCs w:val="28"/>
        </w:rPr>
        <w:t xml:space="preserve"> (создание новых рабочих мест, повышение уровня среднемесячной заработной платы работников, увеличение количества работников, повысивших квалификацию, улучшение условий и охраны труда);</w:t>
      </w:r>
    </w:p>
    <w:p w:rsidR="00093998" w:rsidRPr="00BA0B57" w:rsidRDefault="00093998" w:rsidP="00A0286E">
      <w:pPr>
        <w:pStyle w:val="12"/>
        <w:widowControl w:val="0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A0B57">
        <w:rPr>
          <w:rFonts w:ascii="Times New Roman" w:hAnsi="Times New Roman" w:cs="Times New Roman"/>
          <w:sz w:val="28"/>
          <w:szCs w:val="28"/>
        </w:rPr>
        <w:t xml:space="preserve">3. Расчеты показателей эффективности стимулирующих налоговых </w:t>
      </w:r>
      <w:r w:rsidRPr="00BA0B57">
        <w:rPr>
          <w:rFonts w:ascii="Times New Roman" w:hAnsi="Times New Roman" w:cs="Times New Roman"/>
          <w:sz w:val="28"/>
          <w:szCs w:val="28"/>
          <w:shd w:val="clear" w:color="auto" w:fill="FFFFFF"/>
        </w:rPr>
        <w:t>льгот и пониженных ставок производятся на основании данных налоговой, статистической, финансовой отчетности</w:t>
      </w:r>
      <w:r w:rsidRPr="00BA0B57">
        <w:rPr>
          <w:rFonts w:ascii="Times New Roman" w:hAnsi="Times New Roman" w:cs="Times New Roman"/>
          <w:sz w:val="28"/>
          <w:szCs w:val="28"/>
        </w:rPr>
        <w:t>, а также иной информации, позволяющей произвести необходимые расчеты.</w:t>
      </w:r>
    </w:p>
    <w:p w:rsidR="00093998" w:rsidRPr="00BA0B57" w:rsidRDefault="00093998" w:rsidP="00A0286E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BA0B57">
        <w:rPr>
          <w:rFonts w:ascii="Times New Roman" w:hAnsi="Times New Roman"/>
          <w:i/>
          <w:sz w:val="28"/>
          <w:szCs w:val="28"/>
        </w:rPr>
        <w:t>Бюджетная эффективность</w:t>
      </w:r>
      <w:r w:rsidRPr="00BA0B57">
        <w:rPr>
          <w:rFonts w:ascii="Times New Roman" w:hAnsi="Times New Roman"/>
          <w:sz w:val="28"/>
          <w:szCs w:val="28"/>
        </w:rPr>
        <w:t xml:space="preserve"> предоставленных (планируемых к пролонгации) налоговых льгот и пониженных ставок </w:t>
      </w:r>
      <w:r>
        <w:rPr>
          <w:rFonts w:ascii="Times New Roman" w:hAnsi="Times New Roman"/>
          <w:sz w:val="28"/>
          <w:szCs w:val="28"/>
        </w:rPr>
        <w:t xml:space="preserve">в </w:t>
      </w:r>
      <w:r w:rsidR="00454F2C">
        <w:rPr>
          <w:rFonts w:ascii="Times New Roman" w:hAnsi="Times New Roman"/>
          <w:sz w:val="28"/>
          <w:szCs w:val="28"/>
        </w:rPr>
        <w:t>Романо</w:t>
      </w:r>
      <w:r w:rsidR="00475670">
        <w:rPr>
          <w:rFonts w:ascii="Times New Roman" w:hAnsi="Times New Roman"/>
          <w:sz w:val="28"/>
          <w:szCs w:val="28"/>
        </w:rPr>
        <w:t>вском</w:t>
      </w:r>
      <w:r>
        <w:rPr>
          <w:rFonts w:ascii="Times New Roman" w:hAnsi="Times New Roman"/>
          <w:sz w:val="28"/>
          <w:szCs w:val="28"/>
        </w:rPr>
        <w:t xml:space="preserve"> сельском поселении</w:t>
      </w:r>
      <w:r w:rsidRPr="00BA0B57">
        <w:rPr>
          <w:rFonts w:ascii="Times New Roman" w:hAnsi="Times New Roman"/>
          <w:sz w:val="28"/>
          <w:szCs w:val="28"/>
        </w:rPr>
        <w:t xml:space="preserve"> (коэффициент бюджетной эффективности налоговых льгот - Кбэф) определяется за период с начала действия налоговой льготы (налогового расхода) или за 5 лет, предшествующих отчетному, в случае если налоговая льгота (налоговый расход) действует более 6 лет на момент проведения оценки эффективности, по следующей формуле:</w:t>
      </w:r>
    </w:p>
    <w:p w:rsidR="00093998" w:rsidRPr="00BA0B57" w:rsidRDefault="00093998" w:rsidP="00BA0B57">
      <w:pPr>
        <w:pStyle w:val="ConsPlusNormal"/>
        <w:suppressAutoHyphens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</w:p>
    <w:p w:rsidR="00093998" w:rsidRPr="00BA0B57" w:rsidRDefault="009B077A" w:rsidP="00A0286E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914400" cy="228600"/>
            <wp:effectExtent l="19050" t="0" r="0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93998" w:rsidRPr="00BA0B57">
        <w:rPr>
          <w:rFonts w:ascii="Times New Roman" w:hAnsi="Times New Roman"/>
          <w:sz w:val="28"/>
          <w:szCs w:val="28"/>
        </w:rPr>
        <w:t>, где:</w:t>
      </w:r>
    </w:p>
    <w:p w:rsidR="00093998" w:rsidRPr="00BA0B57" w:rsidRDefault="00093998" w:rsidP="00BA0B57">
      <w:pPr>
        <w:pStyle w:val="ab"/>
        <w:jc w:val="both"/>
        <w:rPr>
          <w:b w:val="0"/>
          <w:szCs w:val="28"/>
        </w:rPr>
      </w:pPr>
    </w:p>
    <w:p w:rsidR="00093998" w:rsidRPr="00C21B6B" w:rsidRDefault="00093998" w:rsidP="00A0286E">
      <w:pPr>
        <w:pStyle w:val="ab"/>
        <w:ind w:firstLine="709"/>
        <w:jc w:val="both"/>
        <w:rPr>
          <w:b w:val="0"/>
          <w:sz w:val="28"/>
          <w:szCs w:val="28"/>
        </w:rPr>
      </w:pPr>
      <w:r w:rsidRPr="00C21B6B">
        <w:rPr>
          <w:b w:val="0"/>
          <w:sz w:val="28"/>
          <w:szCs w:val="28"/>
        </w:rPr>
        <w:t>НП - объем прироста налоговых поступлений в бюджет</w:t>
      </w:r>
      <w:r w:rsidR="00475670" w:rsidRPr="00C21B6B">
        <w:rPr>
          <w:b w:val="0"/>
          <w:sz w:val="28"/>
          <w:szCs w:val="28"/>
        </w:rPr>
        <w:t xml:space="preserve"> сельского</w:t>
      </w:r>
      <w:r w:rsidRPr="00C21B6B">
        <w:rPr>
          <w:b w:val="0"/>
          <w:sz w:val="28"/>
          <w:szCs w:val="28"/>
        </w:rPr>
        <w:t xml:space="preserve"> </w:t>
      </w:r>
      <w:r w:rsidR="00475670" w:rsidRPr="00C21B6B">
        <w:rPr>
          <w:b w:val="0"/>
          <w:sz w:val="28"/>
          <w:szCs w:val="28"/>
        </w:rPr>
        <w:t>поселения</w:t>
      </w:r>
      <w:r w:rsidRPr="00C21B6B">
        <w:rPr>
          <w:b w:val="0"/>
          <w:sz w:val="28"/>
          <w:szCs w:val="28"/>
        </w:rPr>
        <w:t>;</w:t>
      </w:r>
    </w:p>
    <w:p w:rsidR="00093998" w:rsidRPr="00C21B6B" w:rsidRDefault="00093998" w:rsidP="00A0286E">
      <w:pPr>
        <w:pStyle w:val="ab"/>
        <w:ind w:firstLine="709"/>
        <w:jc w:val="both"/>
        <w:rPr>
          <w:b w:val="0"/>
          <w:sz w:val="28"/>
          <w:szCs w:val="28"/>
        </w:rPr>
      </w:pPr>
      <w:r w:rsidRPr="00C21B6B">
        <w:rPr>
          <w:b w:val="0"/>
          <w:sz w:val="28"/>
          <w:szCs w:val="28"/>
        </w:rPr>
        <w:t xml:space="preserve">ПБ - сумма потерь бюджета </w:t>
      </w:r>
      <w:r w:rsidR="00475670" w:rsidRPr="00C21B6B">
        <w:rPr>
          <w:b w:val="0"/>
          <w:sz w:val="28"/>
          <w:szCs w:val="28"/>
        </w:rPr>
        <w:t>сельского поселения</w:t>
      </w:r>
      <w:r w:rsidRPr="00C21B6B">
        <w:rPr>
          <w:b w:val="0"/>
          <w:sz w:val="28"/>
          <w:szCs w:val="28"/>
        </w:rPr>
        <w:t xml:space="preserve"> от предоставления налоговых льгот.</w:t>
      </w:r>
    </w:p>
    <w:p w:rsidR="00093998" w:rsidRPr="00C21B6B" w:rsidRDefault="00093998" w:rsidP="00A0286E">
      <w:pPr>
        <w:pStyle w:val="ab"/>
        <w:ind w:firstLine="709"/>
        <w:jc w:val="both"/>
        <w:rPr>
          <w:sz w:val="28"/>
          <w:szCs w:val="28"/>
        </w:rPr>
      </w:pPr>
      <w:r w:rsidRPr="00C21B6B">
        <w:rPr>
          <w:b w:val="0"/>
          <w:sz w:val="28"/>
          <w:szCs w:val="28"/>
        </w:rPr>
        <w:t>Налоговые льготы имеют положительную бюджетную эффективность, если значение коэффициента бюджетной эффективности (Кбэф) больше либо равно единице.</w:t>
      </w:r>
    </w:p>
    <w:p w:rsidR="00093998" w:rsidRPr="00C21B6B" w:rsidRDefault="00093998" w:rsidP="00A0286E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 xml:space="preserve">При определении объема прироста налоговых доходов </w:t>
      </w:r>
      <w:r w:rsidR="00454F2C">
        <w:rPr>
          <w:rFonts w:ascii="Times New Roman" w:hAnsi="Times New Roman"/>
          <w:sz w:val="28"/>
          <w:szCs w:val="28"/>
        </w:rPr>
        <w:t>Романо</w:t>
      </w:r>
      <w:r w:rsidR="00475670" w:rsidRPr="00C21B6B">
        <w:rPr>
          <w:rFonts w:ascii="Times New Roman" w:hAnsi="Times New Roman"/>
          <w:sz w:val="28"/>
          <w:szCs w:val="28"/>
        </w:rPr>
        <w:t>вского</w:t>
      </w:r>
      <w:r w:rsidRPr="00C21B6B">
        <w:rPr>
          <w:rFonts w:ascii="Times New Roman" w:hAnsi="Times New Roman"/>
          <w:sz w:val="28"/>
          <w:szCs w:val="28"/>
        </w:rPr>
        <w:t xml:space="preserve"> сельского поселения учитываются поступления по всем видам налогов, поступающих в бюджет </w:t>
      </w:r>
      <w:r w:rsidR="00454F2C">
        <w:rPr>
          <w:rFonts w:ascii="Times New Roman" w:hAnsi="Times New Roman"/>
          <w:sz w:val="28"/>
          <w:szCs w:val="28"/>
        </w:rPr>
        <w:t>Романо</w:t>
      </w:r>
      <w:r w:rsidR="00475670" w:rsidRPr="00C21B6B">
        <w:rPr>
          <w:rFonts w:ascii="Times New Roman" w:hAnsi="Times New Roman"/>
          <w:sz w:val="28"/>
          <w:szCs w:val="28"/>
        </w:rPr>
        <w:t>вского</w:t>
      </w:r>
      <w:r w:rsidRPr="00C21B6B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475670" w:rsidRPr="00C21B6B">
        <w:rPr>
          <w:rFonts w:ascii="Times New Roman" w:hAnsi="Times New Roman"/>
          <w:sz w:val="28"/>
          <w:szCs w:val="28"/>
        </w:rPr>
        <w:t xml:space="preserve">Дубовского района </w:t>
      </w:r>
      <w:r w:rsidRPr="00C21B6B">
        <w:rPr>
          <w:rFonts w:ascii="Times New Roman" w:hAnsi="Times New Roman"/>
          <w:sz w:val="28"/>
          <w:szCs w:val="28"/>
        </w:rPr>
        <w:t>без учета поступлений пеней и штрафных санкций по этим налогам.</w:t>
      </w:r>
    </w:p>
    <w:p w:rsidR="00093998" w:rsidRPr="00C21B6B" w:rsidRDefault="00093998" w:rsidP="00A0286E">
      <w:pPr>
        <w:pStyle w:val="ab"/>
        <w:ind w:firstLine="709"/>
        <w:jc w:val="both"/>
        <w:rPr>
          <w:b w:val="0"/>
          <w:sz w:val="28"/>
          <w:szCs w:val="28"/>
        </w:rPr>
      </w:pPr>
      <w:r w:rsidRPr="00C21B6B">
        <w:rPr>
          <w:b w:val="0"/>
          <w:i/>
          <w:sz w:val="28"/>
          <w:szCs w:val="28"/>
        </w:rPr>
        <w:t xml:space="preserve">Экономическая эффективность </w:t>
      </w:r>
      <w:r w:rsidRPr="00C21B6B">
        <w:rPr>
          <w:b w:val="0"/>
          <w:sz w:val="28"/>
          <w:szCs w:val="28"/>
        </w:rPr>
        <w:t>стимулирующих налоговых льгот (далее - экономическая эффективность) оценивается на основании показателей финансово-хозяйственной деятельности получателей налоговых льгот (пониженных ставок).</w:t>
      </w:r>
    </w:p>
    <w:p w:rsidR="00093998" w:rsidRPr="00C21B6B" w:rsidRDefault="00093998" w:rsidP="00A0286E">
      <w:pPr>
        <w:pStyle w:val="ab"/>
        <w:ind w:firstLine="709"/>
        <w:jc w:val="both"/>
        <w:rPr>
          <w:b w:val="0"/>
          <w:sz w:val="28"/>
          <w:szCs w:val="28"/>
        </w:rPr>
      </w:pPr>
      <w:r w:rsidRPr="00C21B6B">
        <w:rPr>
          <w:b w:val="0"/>
          <w:sz w:val="28"/>
          <w:szCs w:val="28"/>
        </w:rPr>
        <w:t>Коэффициент экономической эффективности (Кэфф) рассчитывается по формуле:</w:t>
      </w:r>
    </w:p>
    <w:p w:rsidR="00093998" w:rsidRPr="00C21B6B" w:rsidRDefault="00093998" w:rsidP="00BA0B57">
      <w:pPr>
        <w:pStyle w:val="1"/>
        <w:rPr>
          <w:sz w:val="28"/>
          <w:szCs w:val="28"/>
        </w:rPr>
      </w:pPr>
      <w:r w:rsidRPr="00C21B6B">
        <w:rPr>
          <w:sz w:val="28"/>
          <w:szCs w:val="28"/>
        </w:rPr>
        <w:t xml:space="preserve">         </w:t>
      </w:r>
      <w:r w:rsidR="009B077A">
        <w:rPr>
          <w:noProof/>
          <w:sz w:val="28"/>
          <w:szCs w:val="28"/>
        </w:rPr>
        <w:drawing>
          <wp:inline distT="0" distB="0" distL="0" distR="0">
            <wp:extent cx="876300" cy="228600"/>
            <wp:effectExtent l="19050" t="0" r="0" b="0"/>
            <wp:docPr id="4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21B6B">
        <w:rPr>
          <w:sz w:val="28"/>
          <w:szCs w:val="28"/>
        </w:rPr>
        <w:t>, где:</w:t>
      </w:r>
    </w:p>
    <w:p w:rsidR="00093998" w:rsidRPr="00C21B6B" w:rsidRDefault="00093998" w:rsidP="00A0286E">
      <w:pPr>
        <w:pStyle w:val="ab"/>
        <w:ind w:firstLine="709"/>
        <w:jc w:val="both"/>
        <w:rPr>
          <w:b w:val="0"/>
          <w:sz w:val="28"/>
          <w:szCs w:val="28"/>
        </w:rPr>
      </w:pPr>
      <w:r w:rsidRPr="00C21B6B">
        <w:rPr>
          <w:b w:val="0"/>
          <w:sz w:val="28"/>
          <w:szCs w:val="28"/>
        </w:rPr>
        <w:t>Эр - количество показателей, по которым произошел рост или уровень остался прежним;</w:t>
      </w:r>
    </w:p>
    <w:p w:rsidR="00093998" w:rsidRPr="00C21B6B" w:rsidRDefault="00093998" w:rsidP="00A0286E">
      <w:pPr>
        <w:pStyle w:val="ab"/>
        <w:ind w:firstLine="709"/>
        <w:jc w:val="both"/>
        <w:rPr>
          <w:b w:val="0"/>
          <w:sz w:val="28"/>
          <w:szCs w:val="28"/>
        </w:rPr>
      </w:pPr>
      <w:r w:rsidRPr="00C21B6B">
        <w:rPr>
          <w:b w:val="0"/>
          <w:sz w:val="28"/>
          <w:szCs w:val="28"/>
        </w:rPr>
        <w:t>Эс - количество показателей, по которым произошло снижение.</w:t>
      </w:r>
    </w:p>
    <w:p w:rsidR="00093998" w:rsidRPr="00C21B6B" w:rsidRDefault="00093998" w:rsidP="00BA0B57">
      <w:pPr>
        <w:pStyle w:val="ab"/>
        <w:ind w:firstLine="709"/>
        <w:jc w:val="both"/>
        <w:rPr>
          <w:b w:val="0"/>
          <w:sz w:val="28"/>
          <w:szCs w:val="28"/>
        </w:rPr>
      </w:pPr>
      <w:r w:rsidRPr="00C21B6B">
        <w:rPr>
          <w:b w:val="0"/>
          <w:sz w:val="28"/>
          <w:szCs w:val="28"/>
        </w:rPr>
        <w:t>Налоговые льготы (пониженные ставки) имеют положительную экономическую эффективность, если значение коэффициента экономической эффективности (Кэфф) больше либо равно единице.</w:t>
      </w:r>
    </w:p>
    <w:p w:rsidR="00093998" w:rsidRPr="00C21B6B" w:rsidRDefault="00093998" w:rsidP="00BA0B57">
      <w:pPr>
        <w:pStyle w:val="ab"/>
        <w:ind w:firstLine="709"/>
        <w:jc w:val="both"/>
        <w:rPr>
          <w:b w:val="0"/>
          <w:sz w:val="28"/>
          <w:szCs w:val="28"/>
        </w:rPr>
      </w:pPr>
      <w:r w:rsidRPr="00C21B6B">
        <w:rPr>
          <w:b w:val="0"/>
          <w:sz w:val="28"/>
          <w:szCs w:val="28"/>
        </w:rPr>
        <w:lastRenderedPageBreak/>
        <w:t xml:space="preserve">Социальная эффективность стимулирующих налоговых льгот (пониженных ставок) рассчитывается по формуле: </w:t>
      </w:r>
    </w:p>
    <w:p w:rsidR="00093998" w:rsidRPr="00C21B6B" w:rsidRDefault="009B077A" w:rsidP="00BA0B57">
      <w:pPr>
        <w:pStyle w:val="ab"/>
        <w:ind w:firstLine="709"/>
        <w:jc w:val="both"/>
        <w:rPr>
          <w:b w:val="0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866775" cy="228600"/>
            <wp:effectExtent l="19050" t="0" r="0" b="0"/>
            <wp:docPr id="5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93998" w:rsidRPr="00C21B6B">
        <w:rPr>
          <w:sz w:val="28"/>
          <w:szCs w:val="28"/>
        </w:rPr>
        <w:t xml:space="preserve">, </w:t>
      </w:r>
      <w:r w:rsidR="00093998" w:rsidRPr="00C21B6B">
        <w:rPr>
          <w:b w:val="0"/>
          <w:sz w:val="28"/>
          <w:szCs w:val="28"/>
        </w:rPr>
        <w:t>где:</w:t>
      </w:r>
    </w:p>
    <w:p w:rsidR="00093998" w:rsidRPr="00C21B6B" w:rsidRDefault="00093998" w:rsidP="00BA0B57">
      <w:pPr>
        <w:pStyle w:val="ab"/>
        <w:ind w:firstLine="709"/>
        <w:jc w:val="both"/>
        <w:rPr>
          <w:b w:val="0"/>
          <w:sz w:val="28"/>
          <w:szCs w:val="28"/>
        </w:rPr>
      </w:pPr>
      <w:r w:rsidRPr="00C21B6B">
        <w:rPr>
          <w:b w:val="0"/>
          <w:sz w:val="28"/>
          <w:szCs w:val="28"/>
        </w:rPr>
        <w:t>Ксэф - Коэффициент социальной эффективности;</w:t>
      </w:r>
    </w:p>
    <w:p w:rsidR="00093998" w:rsidRPr="00C21B6B" w:rsidRDefault="009B077A" w:rsidP="00BA0B57">
      <w:pPr>
        <w:pStyle w:val="ab"/>
        <w:ind w:firstLine="709"/>
        <w:jc w:val="both"/>
        <w:rPr>
          <w:b w:val="0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9550" cy="228600"/>
            <wp:effectExtent l="19050" t="0" r="0" b="0"/>
            <wp:docPr id="6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93998" w:rsidRPr="00C21B6B">
        <w:rPr>
          <w:b w:val="0"/>
          <w:sz w:val="28"/>
          <w:szCs w:val="28"/>
        </w:rPr>
        <w:t>- количество показателей, по которым произошел рост или уровень остался прежним;</w:t>
      </w:r>
    </w:p>
    <w:p w:rsidR="00093998" w:rsidRPr="00C21B6B" w:rsidRDefault="009B077A" w:rsidP="00BA0B57">
      <w:pPr>
        <w:pStyle w:val="ab"/>
        <w:ind w:firstLine="709"/>
        <w:jc w:val="both"/>
        <w:rPr>
          <w:b w:val="0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0" b="0"/>
            <wp:docPr id="7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93998" w:rsidRPr="00C21B6B">
        <w:rPr>
          <w:b w:val="0"/>
          <w:sz w:val="28"/>
          <w:szCs w:val="28"/>
        </w:rPr>
        <w:t>- количество показателей, по которым произошло снижение.</w:t>
      </w:r>
    </w:p>
    <w:p w:rsidR="00093998" w:rsidRPr="00C21B6B" w:rsidRDefault="00093998" w:rsidP="00BA0B57">
      <w:pPr>
        <w:pStyle w:val="ab"/>
        <w:ind w:firstLine="709"/>
        <w:jc w:val="both"/>
        <w:rPr>
          <w:rStyle w:val="af"/>
          <w:sz w:val="28"/>
          <w:szCs w:val="28"/>
        </w:rPr>
      </w:pPr>
      <w:r w:rsidRPr="00C21B6B">
        <w:rPr>
          <w:rStyle w:val="af"/>
          <w:sz w:val="28"/>
          <w:szCs w:val="28"/>
        </w:rPr>
        <w:t xml:space="preserve">Налоговые льготы имеют положительную социальную эффективность, если значение </w:t>
      </w:r>
      <w:r w:rsidRPr="00C21B6B">
        <w:rPr>
          <w:b w:val="0"/>
          <w:sz w:val="28"/>
          <w:szCs w:val="28"/>
        </w:rPr>
        <w:t>коэффициента социальной эффективности (</w:t>
      </w:r>
      <w:r w:rsidR="009B077A">
        <w:rPr>
          <w:b w:val="0"/>
          <w:noProof/>
          <w:sz w:val="28"/>
          <w:szCs w:val="28"/>
        </w:rPr>
        <w:drawing>
          <wp:inline distT="0" distB="0" distL="0" distR="0">
            <wp:extent cx="352425" cy="228600"/>
            <wp:effectExtent l="19050" t="0" r="0" b="0"/>
            <wp:docPr id="8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21B6B">
        <w:rPr>
          <w:b w:val="0"/>
          <w:sz w:val="28"/>
          <w:szCs w:val="28"/>
        </w:rPr>
        <w:t>) больше либо равно единице.</w:t>
      </w:r>
    </w:p>
    <w:p w:rsidR="00093998" w:rsidRPr="00C21B6B" w:rsidRDefault="00093998" w:rsidP="00BA0B57">
      <w:pPr>
        <w:pStyle w:val="1"/>
        <w:ind w:firstLine="709"/>
        <w:jc w:val="both"/>
        <w:rPr>
          <w:b/>
          <w:sz w:val="28"/>
          <w:szCs w:val="28"/>
        </w:rPr>
      </w:pPr>
      <w:r w:rsidRPr="00C21B6B">
        <w:rPr>
          <w:sz w:val="28"/>
          <w:szCs w:val="28"/>
        </w:rPr>
        <w:t>4. Эффективность стимулирующих налоговых льгот (пониженных ставок по налогам) определяется по значению коэффициента эффективности (ЭФнл), который рассчитывается как отношение суммы коэффициентов бюджетной (</w:t>
      </w:r>
      <w:r w:rsidR="009B077A">
        <w:rPr>
          <w:b/>
          <w:noProof/>
          <w:sz w:val="28"/>
          <w:szCs w:val="28"/>
        </w:rPr>
        <w:drawing>
          <wp:inline distT="0" distB="0" distL="0" distR="0">
            <wp:extent cx="323850" cy="228600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21B6B">
        <w:rPr>
          <w:sz w:val="28"/>
          <w:szCs w:val="28"/>
        </w:rPr>
        <w:t>), экономической (</w:t>
      </w:r>
      <w:r w:rsidR="009B077A">
        <w:rPr>
          <w:b/>
          <w:noProof/>
          <w:sz w:val="28"/>
          <w:szCs w:val="28"/>
        </w:rPr>
        <w:drawing>
          <wp:inline distT="0" distB="0" distL="0" distR="0">
            <wp:extent cx="304800" cy="228600"/>
            <wp:effectExtent l="19050" t="0" r="0" b="0"/>
            <wp:docPr id="10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21B6B">
        <w:rPr>
          <w:sz w:val="28"/>
          <w:szCs w:val="28"/>
        </w:rPr>
        <w:t>) и социальной эффективности (</w:t>
      </w:r>
      <w:r w:rsidR="009B077A">
        <w:rPr>
          <w:b/>
          <w:noProof/>
          <w:sz w:val="28"/>
          <w:szCs w:val="28"/>
        </w:rPr>
        <w:drawing>
          <wp:inline distT="0" distB="0" distL="0" distR="0">
            <wp:extent cx="304800" cy="228600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21B6B">
        <w:rPr>
          <w:sz w:val="28"/>
          <w:szCs w:val="28"/>
        </w:rPr>
        <w:t>) к числу указанных коэффициентов и рассчитывается по формуле:</w:t>
      </w:r>
    </w:p>
    <w:p w:rsidR="00093998" w:rsidRPr="00C21B6B" w:rsidRDefault="009B077A" w:rsidP="00B92A66">
      <w:pPr>
        <w:pStyle w:val="1"/>
        <w:ind w:firstLine="709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1847850" cy="23812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9356"/>
      </w:tblGrid>
      <w:tr w:rsidR="00093998" w:rsidRPr="00C21B6B" w:rsidTr="00D701CF">
        <w:tc>
          <w:tcPr>
            <w:tcW w:w="9356" w:type="dxa"/>
            <w:tcBorders>
              <w:top w:val="nil"/>
              <w:left w:val="nil"/>
              <w:bottom w:val="nil"/>
              <w:right w:val="nil"/>
            </w:tcBorders>
          </w:tcPr>
          <w:p w:rsidR="00093998" w:rsidRPr="00723D28" w:rsidRDefault="00093998" w:rsidP="00B92A66">
            <w:pPr>
              <w:pStyle w:val="1"/>
              <w:ind w:left="-108" w:firstLine="743"/>
              <w:jc w:val="both"/>
              <w:rPr>
                <w:rFonts w:eastAsia="Times New Roman"/>
                <w:b/>
                <w:sz w:val="28"/>
                <w:szCs w:val="28"/>
              </w:rPr>
            </w:pPr>
            <w:r w:rsidRPr="00C21B6B">
              <w:rPr>
                <w:rFonts w:eastAsia="Times New Roman"/>
                <w:sz w:val="28"/>
                <w:szCs w:val="28"/>
              </w:rPr>
              <w:t>Стимулирующие налоговые льготы (пониженные ставки по налогам) имеют положительную эффективность, если значение показателя эффективности (</w:t>
            </w:r>
            <w:r w:rsidR="009B077A">
              <w:rPr>
                <w:rFonts w:eastAsia="Times New Roman"/>
                <w:b/>
                <w:noProof/>
                <w:sz w:val="28"/>
                <w:szCs w:val="28"/>
              </w:rPr>
              <w:drawing>
                <wp:inline distT="0" distB="0" distL="0" distR="0">
                  <wp:extent cx="381000" cy="228600"/>
                  <wp:effectExtent l="1905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228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1B6B">
              <w:rPr>
                <w:rFonts w:eastAsia="Times New Roman"/>
                <w:sz w:val="28"/>
                <w:szCs w:val="28"/>
              </w:rPr>
              <w:t>) больше либо равно единице.</w:t>
            </w:r>
          </w:p>
        </w:tc>
      </w:tr>
    </w:tbl>
    <w:p w:rsidR="00093998" w:rsidRPr="00C21B6B" w:rsidRDefault="00093998" w:rsidP="00BA0B57">
      <w:pPr>
        <w:pStyle w:val="ConsPlusNormal"/>
        <w:suppressAutoHyphens/>
        <w:ind w:firstLine="0"/>
        <w:contextualSpacing/>
        <w:jc w:val="both"/>
        <w:rPr>
          <w:rFonts w:ascii="Times New Roman" w:hAnsi="Times New Roman"/>
          <w:sz w:val="28"/>
          <w:szCs w:val="28"/>
          <w:shd w:val="clear" w:color="auto" w:fill="FF33CC"/>
        </w:rPr>
      </w:pPr>
    </w:p>
    <w:p w:rsidR="00093998" w:rsidRPr="00C21B6B" w:rsidRDefault="00093998" w:rsidP="00BA0B57">
      <w:pPr>
        <w:widowControl w:val="0"/>
        <w:suppressAutoHyphens/>
        <w:contextualSpacing/>
        <w:jc w:val="center"/>
        <w:rPr>
          <w:bCs/>
          <w:sz w:val="28"/>
          <w:szCs w:val="28"/>
        </w:rPr>
      </w:pPr>
      <w:r w:rsidRPr="00C21B6B">
        <w:rPr>
          <w:bCs/>
          <w:sz w:val="28"/>
          <w:szCs w:val="28"/>
        </w:rPr>
        <w:t xml:space="preserve">4.2. Оценка эффективности социальных налоговых льгот </w:t>
      </w:r>
    </w:p>
    <w:p w:rsidR="00093998" w:rsidRPr="00C21B6B" w:rsidRDefault="00093998" w:rsidP="00BA0B57">
      <w:pPr>
        <w:widowControl w:val="0"/>
        <w:suppressAutoHyphens/>
        <w:contextualSpacing/>
        <w:jc w:val="center"/>
        <w:rPr>
          <w:bCs/>
          <w:sz w:val="28"/>
          <w:szCs w:val="28"/>
        </w:rPr>
      </w:pPr>
      <w:r w:rsidRPr="00C21B6B">
        <w:rPr>
          <w:bCs/>
          <w:sz w:val="28"/>
          <w:szCs w:val="28"/>
        </w:rPr>
        <w:t>и пониженных ставок (налоговых расходов)</w:t>
      </w:r>
    </w:p>
    <w:p w:rsidR="00093998" w:rsidRPr="00C21B6B" w:rsidRDefault="00093998" w:rsidP="00BA0B57">
      <w:pPr>
        <w:widowControl w:val="0"/>
        <w:suppressAutoHyphens/>
        <w:contextualSpacing/>
        <w:jc w:val="center"/>
        <w:rPr>
          <w:b/>
          <w:bCs/>
          <w:sz w:val="28"/>
          <w:szCs w:val="28"/>
        </w:rPr>
      </w:pPr>
    </w:p>
    <w:p w:rsidR="00093998" w:rsidRPr="00C21B6B" w:rsidRDefault="00093998" w:rsidP="00B92A66">
      <w:pPr>
        <w:pStyle w:val="ConsPlusNormal"/>
        <w:shd w:val="clear" w:color="auto" w:fill="FFFFFF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 xml:space="preserve">1. К социальным налоговым льготам (налоговым расходам) относятся налоговые льготы и пониженные ставки (налоговые расходы), установленные для отдельных социально незащищенных групп населения, в соответствии с целями социально-экономического развития </w:t>
      </w:r>
      <w:r w:rsidR="00454F2C">
        <w:rPr>
          <w:rFonts w:ascii="Times New Roman" w:hAnsi="Times New Roman"/>
          <w:sz w:val="28"/>
          <w:szCs w:val="28"/>
        </w:rPr>
        <w:t>Романо</w:t>
      </w:r>
      <w:r w:rsidR="00475670" w:rsidRPr="00C21B6B">
        <w:rPr>
          <w:rFonts w:ascii="Times New Roman" w:hAnsi="Times New Roman"/>
          <w:sz w:val="28"/>
          <w:szCs w:val="28"/>
        </w:rPr>
        <w:t>вского</w:t>
      </w:r>
      <w:r w:rsidRPr="00C21B6B">
        <w:rPr>
          <w:rFonts w:ascii="Times New Roman" w:hAnsi="Times New Roman"/>
          <w:sz w:val="28"/>
          <w:szCs w:val="28"/>
        </w:rPr>
        <w:t xml:space="preserve"> сельского поселения. </w:t>
      </w:r>
    </w:p>
    <w:p w:rsidR="00093998" w:rsidRPr="00C21B6B" w:rsidRDefault="00093998" w:rsidP="00BA0B57">
      <w:pPr>
        <w:widowControl w:val="0"/>
        <w:shd w:val="clear" w:color="auto" w:fill="FFFFFF"/>
        <w:suppressAutoHyphens/>
        <w:ind w:firstLine="709"/>
        <w:contextualSpacing/>
        <w:jc w:val="both"/>
        <w:rPr>
          <w:sz w:val="28"/>
          <w:szCs w:val="28"/>
        </w:rPr>
      </w:pPr>
      <w:r w:rsidRPr="00C21B6B">
        <w:rPr>
          <w:sz w:val="28"/>
          <w:szCs w:val="28"/>
        </w:rPr>
        <w:t>Отдельные налоговые льготы и пониженные ставки (налоговые расходы) могут соответствовать нескольким целям социально-экономического развития.</w:t>
      </w:r>
    </w:p>
    <w:p w:rsidR="00093998" w:rsidRPr="00C21B6B" w:rsidRDefault="00093998" w:rsidP="00BA0B57">
      <w:pPr>
        <w:widowControl w:val="0"/>
        <w:suppressAutoHyphens/>
        <w:ind w:firstLine="709"/>
        <w:contextualSpacing/>
        <w:jc w:val="both"/>
        <w:rPr>
          <w:sz w:val="28"/>
          <w:szCs w:val="28"/>
        </w:rPr>
      </w:pPr>
      <w:r w:rsidRPr="00C21B6B">
        <w:rPr>
          <w:sz w:val="28"/>
          <w:szCs w:val="28"/>
        </w:rPr>
        <w:t>Конечной целью социальных налоговых льгот и пониженных ставок (налоговых расходов) является поддержка населения.</w:t>
      </w:r>
    </w:p>
    <w:p w:rsidR="00093998" w:rsidRPr="00C21B6B" w:rsidRDefault="00093998" w:rsidP="00BA0B57">
      <w:pPr>
        <w:widowControl w:val="0"/>
        <w:suppressAutoHyphens/>
        <w:ind w:firstLine="709"/>
        <w:contextualSpacing/>
        <w:jc w:val="both"/>
        <w:rPr>
          <w:sz w:val="28"/>
          <w:szCs w:val="28"/>
          <w:highlight w:val="cyan"/>
        </w:rPr>
      </w:pPr>
      <w:r w:rsidRPr="00C21B6B">
        <w:rPr>
          <w:sz w:val="28"/>
          <w:szCs w:val="28"/>
        </w:rPr>
        <w:t>4.2.2. Для оценки эффективности социальных налоговых льгот и пониженных ставок (налоговых расходов) проводится оценка целесообразности осуществления налоговых льгот (налоговых расходов);</w:t>
      </w:r>
    </w:p>
    <w:p w:rsidR="00093998" w:rsidRPr="00C21B6B" w:rsidRDefault="00093998" w:rsidP="00B92A66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>Обязательными критериями целесообразности осуществления социальных налоговых льгот и пониженных ставок (налоговых расходов) являются:</w:t>
      </w:r>
    </w:p>
    <w:p w:rsidR="00093998" w:rsidRPr="00C21B6B" w:rsidRDefault="00093998" w:rsidP="00B92A66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 xml:space="preserve">а) соответствие налоговых льгот и пониженных ставок (налоговых расходов) целям и задачам социально-экономической политики </w:t>
      </w:r>
      <w:r w:rsidR="00454F2C">
        <w:rPr>
          <w:rFonts w:ascii="Times New Roman" w:hAnsi="Times New Roman"/>
          <w:sz w:val="28"/>
          <w:szCs w:val="28"/>
        </w:rPr>
        <w:t>Романо</w:t>
      </w:r>
      <w:r w:rsidR="00475670" w:rsidRPr="00C21B6B">
        <w:rPr>
          <w:rFonts w:ascii="Times New Roman" w:hAnsi="Times New Roman"/>
          <w:sz w:val="28"/>
          <w:szCs w:val="28"/>
        </w:rPr>
        <w:t>вского</w:t>
      </w:r>
      <w:r w:rsidRPr="00C21B6B">
        <w:rPr>
          <w:rFonts w:ascii="Times New Roman" w:hAnsi="Times New Roman"/>
          <w:sz w:val="28"/>
          <w:szCs w:val="28"/>
        </w:rPr>
        <w:t xml:space="preserve"> сельского поселения;</w:t>
      </w:r>
    </w:p>
    <w:p w:rsidR="00093998" w:rsidRPr="00C21B6B" w:rsidRDefault="00093998" w:rsidP="00B92A66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>б) увязка налоговой льготы (налогового расхода) с уровнем бедности (критериями нуждаемости);</w:t>
      </w:r>
    </w:p>
    <w:p w:rsidR="00093998" w:rsidRPr="00C21B6B" w:rsidRDefault="00093998" w:rsidP="00B92A66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lastRenderedPageBreak/>
        <w:t>в) предоставление налоговой льготы (налогового расхода) категориям граждан, являющихся льготными категориям в соответствии с федеральным и областным законодательством;</w:t>
      </w:r>
    </w:p>
    <w:p w:rsidR="00093998" w:rsidRPr="00C21B6B" w:rsidRDefault="00093998" w:rsidP="00B92A66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>г) предоставление налоговой льготы (налогового расхода)  гражданам, оказавшимся</w:t>
      </w:r>
      <w:r w:rsidRPr="00C21B6B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C21B6B">
        <w:rPr>
          <w:rFonts w:ascii="Times New Roman" w:hAnsi="Times New Roman"/>
          <w:sz w:val="28"/>
          <w:szCs w:val="28"/>
        </w:rPr>
        <w:t>в трудной жизненной ситуации.</w:t>
      </w:r>
    </w:p>
    <w:p w:rsidR="00093998" w:rsidRPr="00C21B6B" w:rsidRDefault="00093998" w:rsidP="00B92A66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>Социальная налоговая льгота и пониженная ставка (налоговый расход) считается эффективной в случае выполнения хотя бы одного из приведенных критериев и определяется по формуле:</w:t>
      </w:r>
    </w:p>
    <w:p w:rsidR="00093998" w:rsidRPr="00C21B6B" w:rsidRDefault="00093998" w:rsidP="00B92A66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>ЭФс = Ксц+Ккн+Клк+Ктс, где:</w:t>
      </w:r>
    </w:p>
    <w:p w:rsidR="00093998" w:rsidRPr="00C21B6B" w:rsidRDefault="00093998" w:rsidP="00B92A66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>ЭФс – коэффициент эффективности социальной налоговой льготы;</w:t>
      </w:r>
    </w:p>
    <w:p w:rsidR="00093998" w:rsidRPr="00C21B6B" w:rsidRDefault="00093998" w:rsidP="00B92A66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 xml:space="preserve">Ксц – коэффициент соответствия налоговых расходов и пониженных ставок (налоговых расходов) целям и задачам социально-экономической политики </w:t>
      </w:r>
      <w:r w:rsidR="00475670" w:rsidRPr="00C21B6B">
        <w:rPr>
          <w:rFonts w:ascii="Times New Roman" w:hAnsi="Times New Roman"/>
          <w:sz w:val="28"/>
          <w:szCs w:val="28"/>
        </w:rPr>
        <w:t>сельского поселения</w:t>
      </w:r>
      <w:r w:rsidRPr="00C21B6B">
        <w:rPr>
          <w:rFonts w:ascii="Times New Roman" w:hAnsi="Times New Roman"/>
          <w:sz w:val="28"/>
          <w:szCs w:val="28"/>
        </w:rPr>
        <w:t>;</w:t>
      </w:r>
    </w:p>
    <w:p w:rsidR="00093998" w:rsidRPr="00C21B6B" w:rsidRDefault="00093998" w:rsidP="00B92A66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>Ккн – коэффициент критерия нуждаемости;</w:t>
      </w:r>
    </w:p>
    <w:p w:rsidR="00093998" w:rsidRPr="00C21B6B" w:rsidRDefault="00093998" w:rsidP="00B92A66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>Клк – коэффициент принадлежности категорий граждан к льготным категориям в соответствии с федеральным и областным законодательством</w:t>
      </w:r>
    </w:p>
    <w:p w:rsidR="00093998" w:rsidRPr="00C21B6B" w:rsidRDefault="00093998" w:rsidP="00B92A66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>Ктс – коэффициент принадлежности граждан к группе оказавшихся в трудной жизненной ситуации.</w:t>
      </w:r>
    </w:p>
    <w:p w:rsidR="00093998" w:rsidRPr="00C21B6B" w:rsidRDefault="00093998" w:rsidP="00B92A66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 xml:space="preserve">Коэффициенты Ксц, Ккн, Клк, Ктс в случае выполнения соответствующих критериев принимаются равными «1», в противном случае значение этих коэффициентов принимается равным «0». </w:t>
      </w:r>
    </w:p>
    <w:p w:rsidR="00093998" w:rsidRPr="00C21B6B" w:rsidRDefault="00093998" w:rsidP="00B92A66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>Социальная налоговая льгота и пониженная ставка (налоговый расход) считается эффективной, если значение коэффициента эффективности социальной налоговой льготы (ЭФс) больше или равно «1».</w:t>
      </w:r>
    </w:p>
    <w:p w:rsidR="00093998" w:rsidRPr="00C21B6B" w:rsidRDefault="00093998" w:rsidP="00B92A66">
      <w:pPr>
        <w:pStyle w:val="ConsPlusNormal"/>
        <w:suppressAutoHyphens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1B6B">
        <w:rPr>
          <w:rFonts w:ascii="Times New Roman" w:hAnsi="Times New Roman"/>
          <w:sz w:val="28"/>
          <w:szCs w:val="28"/>
        </w:rPr>
        <w:t>В случае несоответствия целей ни одному из приведенных критериев рекомендовать рассматриваемую налоговую льготу (налоговый расход) к отмене либо сформулировать предложения по совершенствованию механизма ее действия.</w:t>
      </w:r>
    </w:p>
    <w:p w:rsidR="00093998" w:rsidRPr="00C21B6B" w:rsidRDefault="00093998" w:rsidP="00BA0B57">
      <w:pPr>
        <w:pStyle w:val="ConsPlusNormal"/>
        <w:suppressAutoHyphens/>
        <w:ind w:firstLine="540"/>
        <w:contextualSpacing/>
        <w:jc w:val="both"/>
        <w:rPr>
          <w:rFonts w:ascii="Times New Roman" w:hAnsi="Times New Roman"/>
          <w:sz w:val="28"/>
          <w:szCs w:val="28"/>
        </w:rPr>
      </w:pPr>
    </w:p>
    <w:p w:rsidR="00093998" w:rsidRPr="00C21B6B" w:rsidRDefault="00093998" w:rsidP="00BA0B57">
      <w:pPr>
        <w:pStyle w:val="a7"/>
        <w:widowControl w:val="0"/>
        <w:suppressAutoHyphens/>
        <w:ind w:left="0"/>
        <w:outlineLvl w:val="2"/>
        <w:rPr>
          <w:rFonts w:ascii="Times New Roman" w:hAnsi="Times New Roman"/>
          <w:bCs/>
          <w:sz w:val="28"/>
          <w:szCs w:val="28"/>
        </w:rPr>
      </w:pPr>
      <w:r w:rsidRPr="00C21B6B">
        <w:rPr>
          <w:rFonts w:ascii="Times New Roman" w:hAnsi="Times New Roman"/>
          <w:bCs/>
          <w:sz w:val="28"/>
          <w:szCs w:val="28"/>
        </w:rPr>
        <w:t xml:space="preserve">4.3. Порядок проведения оценки эффективности финансовых </w:t>
      </w:r>
    </w:p>
    <w:p w:rsidR="00093998" w:rsidRPr="00C21B6B" w:rsidRDefault="00093998" w:rsidP="00BA0B57">
      <w:pPr>
        <w:pStyle w:val="a7"/>
        <w:widowControl w:val="0"/>
        <w:suppressAutoHyphens/>
        <w:ind w:left="0"/>
        <w:outlineLvl w:val="2"/>
        <w:rPr>
          <w:rFonts w:ascii="Times New Roman" w:hAnsi="Times New Roman"/>
          <w:bCs/>
          <w:sz w:val="28"/>
          <w:szCs w:val="28"/>
        </w:rPr>
      </w:pPr>
      <w:r w:rsidRPr="00C21B6B">
        <w:rPr>
          <w:rFonts w:ascii="Times New Roman" w:hAnsi="Times New Roman"/>
          <w:bCs/>
          <w:sz w:val="28"/>
          <w:szCs w:val="28"/>
        </w:rPr>
        <w:t>налоговых льгот и пониженных ставок (налоговых расходов)</w:t>
      </w:r>
    </w:p>
    <w:p w:rsidR="00093998" w:rsidRPr="00C21B6B" w:rsidRDefault="00093998" w:rsidP="00BA0B57">
      <w:pPr>
        <w:pStyle w:val="a7"/>
        <w:widowControl w:val="0"/>
        <w:suppressAutoHyphens/>
        <w:ind w:left="0"/>
        <w:outlineLvl w:val="2"/>
        <w:rPr>
          <w:rFonts w:ascii="Times New Roman" w:hAnsi="Times New Roman"/>
          <w:bCs/>
          <w:sz w:val="28"/>
          <w:szCs w:val="28"/>
        </w:rPr>
      </w:pPr>
    </w:p>
    <w:p w:rsidR="00093998" w:rsidRPr="00BA0B57" w:rsidRDefault="00093998" w:rsidP="00BA0B57">
      <w:pPr>
        <w:widowControl w:val="0"/>
        <w:suppressAutoHyphens/>
        <w:ind w:firstLine="709"/>
        <w:contextualSpacing/>
        <w:jc w:val="both"/>
        <w:rPr>
          <w:sz w:val="28"/>
          <w:szCs w:val="28"/>
        </w:rPr>
      </w:pPr>
      <w:r w:rsidRPr="00C21B6B">
        <w:rPr>
          <w:sz w:val="28"/>
          <w:szCs w:val="28"/>
        </w:rPr>
        <w:t>Оценка эффективности финансовых налоговых льгот и пониженных ставок (налоговых расходов) рассчитывается по фо</w:t>
      </w:r>
      <w:r w:rsidRPr="00BA0B57">
        <w:rPr>
          <w:sz w:val="28"/>
          <w:szCs w:val="28"/>
        </w:rPr>
        <w:t>рмуле:</w:t>
      </w:r>
    </w:p>
    <w:p w:rsidR="00093998" w:rsidRPr="00BA0B57" w:rsidRDefault="00093998" w:rsidP="00BA0B57">
      <w:pPr>
        <w:widowControl w:val="0"/>
        <w:suppressAutoHyphens/>
        <w:ind w:firstLine="709"/>
        <w:contextualSpacing/>
        <w:jc w:val="both"/>
        <w:rPr>
          <w:sz w:val="28"/>
          <w:szCs w:val="28"/>
        </w:rPr>
      </w:pPr>
    </w:p>
    <w:p w:rsidR="00093998" w:rsidRPr="00BA0B57" w:rsidRDefault="00093998" w:rsidP="00BA0B57">
      <w:pPr>
        <w:widowControl w:val="0"/>
        <w:suppressAutoHyphens/>
        <w:contextualSpacing/>
        <w:jc w:val="center"/>
        <w:rPr>
          <w:sz w:val="28"/>
          <w:szCs w:val="28"/>
        </w:rPr>
      </w:pPr>
      <w:r w:rsidRPr="00BA0B57">
        <w:rPr>
          <w:sz w:val="28"/>
          <w:szCs w:val="28"/>
        </w:rPr>
        <w:t>К</w:t>
      </w:r>
      <w:r w:rsidRPr="00BA0B57">
        <w:rPr>
          <w:sz w:val="28"/>
          <w:szCs w:val="28"/>
          <w:vertAlign w:val="subscript"/>
        </w:rPr>
        <w:t>ф</w:t>
      </w:r>
      <w:r w:rsidRPr="00BA0B57">
        <w:rPr>
          <w:sz w:val="28"/>
          <w:szCs w:val="28"/>
        </w:rPr>
        <w:t xml:space="preserve"> = СР / СД, где</w:t>
      </w:r>
    </w:p>
    <w:p w:rsidR="00093998" w:rsidRPr="00BA0B57" w:rsidRDefault="00093998" w:rsidP="00BA0B57">
      <w:pPr>
        <w:widowControl w:val="0"/>
        <w:suppressAutoHyphens/>
        <w:contextualSpacing/>
        <w:jc w:val="center"/>
        <w:rPr>
          <w:sz w:val="28"/>
          <w:szCs w:val="28"/>
        </w:rPr>
      </w:pPr>
    </w:p>
    <w:p w:rsidR="00093998" w:rsidRPr="00BA0B57" w:rsidRDefault="00093998" w:rsidP="00BA0B57">
      <w:pPr>
        <w:widowControl w:val="0"/>
        <w:suppressAutoHyphens/>
        <w:ind w:firstLine="709"/>
        <w:contextualSpacing/>
        <w:jc w:val="both"/>
        <w:rPr>
          <w:sz w:val="28"/>
          <w:szCs w:val="28"/>
        </w:rPr>
      </w:pPr>
      <w:r w:rsidRPr="00BA0B57">
        <w:rPr>
          <w:sz w:val="28"/>
          <w:szCs w:val="28"/>
        </w:rPr>
        <w:t>К</w:t>
      </w:r>
      <w:r w:rsidRPr="00BA0B57">
        <w:rPr>
          <w:sz w:val="28"/>
          <w:szCs w:val="28"/>
          <w:vertAlign w:val="subscript"/>
        </w:rPr>
        <w:t>ф</w:t>
      </w:r>
      <w:r w:rsidRPr="00BA0B57">
        <w:rPr>
          <w:sz w:val="28"/>
          <w:szCs w:val="28"/>
        </w:rPr>
        <w:t>- коэффициент эффективности финансовых налоговых льгот и пониженных ставок (налоговых расходов),</w:t>
      </w:r>
    </w:p>
    <w:p w:rsidR="00093998" w:rsidRPr="00BA0B57" w:rsidRDefault="00093998" w:rsidP="00BA0B57">
      <w:pPr>
        <w:widowControl w:val="0"/>
        <w:suppressAutoHyphens/>
        <w:ind w:firstLine="709"/>
        <w:contextualSpacing/>
        <w:jc w:val="both"/>
        <w:rPr>
          <w:sz w:val="28"/>
          <w:szCs w:val="28"/>
        </w:rPr>
      </w:pPr>
      <w:r w:rsidRPr="00BA0B57">
        <w:rPr>
          <w:sz w:val="28"/>
          <w:szCs w:val="28"/>
        </w:rPr>
        <w:t xml:space="preserve">СР- снижение расходов </w:t>
      </w:r>
      <w:r>
        <w:rPr>
          <w:sz w:val="28"/>
          <w:szCs w:val="28"/>
        </w:rPr>
        <w:t xml:space="preserve">бюджета </w:t>
      </w:r>
      <w:r w:rsidR="00454F2C">
        <w:rPr>
          <w:sz w:val="28"/>
          <w:szCs w:val="28"/>
        </w:rPr>
        <w:t>Романо</w:t>
      </w:r>
      <w:r w:rsidR="00475670">
        <w:rPr>
          <w:sz w:val="28"/>
          <w:szCs w:val="28"/>
        </w:rPr>
        <w:t>вского</w:t>
      </w:r>
      <w:r>
        <w:rPr>
          <w:sz w:val="28"/>
          <w:szCs w:val="28"/>
        </w:rPr>
        <w:t xml:space="preserve"> сельского поселения</w:t>
      </w:r>
      <w:r w:rsidR="00475670">
        <w:rPr>
          <w:sz w:val="28"/>
          <w:szCs w:val="28"/>
        </w:rPr>
        <w:t xml:space="preserve"> Дубовского района</w:t>
      </w:r>
      <w:r w:rsidRPr="00BA0B57">
        <w:rPr>
          <w:sz w:val="28"/>
          <w:szCs w:val="28"/>
        </w:rPr>
        <w:t xml:space="preserve"> в налоговом периоде в результате применения налоговой льготы и пониженной ставки (налоговых расходов),</w:t>
      </w:r>
    </w:p>
    <w:p w:rsidR="00093998" w:rsidRPr="00BA0B57" w:rsidRDefault="00093998" w:rsidP="00BA0B57">
      <w:pPr>
        <w:widowControl w:val="0"/>
        <w:suppressAutoHyphens/>
        <w:ind w:firstLine="709"/>
        <w:contextualSpacing/>
        <w:jc w:val="both"/>
        <w:rPr>
          <w:sz w:val="28"/>
          <w:szCs w:val="28"/>
        </w:rPr>
      </w:pPr>
      <w:r w:rsidRPr="00BA0B57">
        <w:rPr>
          <w:sz w:val="28"/>
          <w:szCs w:val="28"/>
        </w:rPr>
        <w:t xml:space="preserve">СД- снижение доходов </w:t>
      </w:r>
      <w:r>
        <w:rPr>
          <w:sz w:val="28"/>
          <w:szCs w:val="28"/>
        </w:rPr>
        <w:t>бюджета</w:t>
      </w:r>
      <w:r w:rsidR="00475670">
        <w:rPr>
          <w:sz w:val="28"/>
          <w:szCs w:val="28"/>
        </w:rPr>
        <w:t xml:space="preserve"> </w:t>
      </w:r>
      <w:r w:rsidR="00454F2C">
        <w:rPr>
          <w:sz w:val="28"/>
          <w:szCs w:val="28"/>
        </w:rPr>
        <w:t>Романо</w:t>
      </w:r>
      <w:r w:rsidR="00475670">
        <w:rPr>
          <w:sz w:val="28"/>
          <w:szCs w:val="28"/>
        </w:rPr>
        <w:t>вского</w:t>
      </w:r>
      <w:r>
        <w:rPr>
          <w:sz w:val="28"/>
          <w:szCs w:val="28"/>
        </w:rPr>
        <w:t xml:space="preserve"> сельского поселения</w:t>
      </w:r>
      <w:r w:rsidR="00475670">
        <w:rPr>
          <w:sz w:val="28"/>
          <w:szCs w:val="28"/>
        </w:rPr>
        <w:t xml:space="preserve"> Дубовского района</w:t>
      </w:r>
      <w:r w:rsidRPr="00BA0B57">
        <w:rPr>
          <w:sz w:val="28"/>
          <w:szCs w:val="28"/>
        </w:rPr>
        <w:t xml:space="preserve"> в налоговом периоде в результате применения налоговой льготы и пониженной ставки (налоговых расходов).</w:t>
      </w:r>
    </w:p>
    <w:p w:rsidR="00093998" w:rsidRPr="00C21B6B" w:rsidRDefault="00093998" w:rsidP="00BA0B57">
      <w:pPr>
        <w:pStyle w:val="ab"/>
        <w:ind w:firstLine="709"/>
        <w:jc w:val="both"/>
        <w:rPr>
          <w:rStyle w:val="af"/>
          <w:sz w:val="28"/>
          <w:szCs w:val="28"/>
        </w:rPr>
      </w:pPr>
      <w:r w:rsidRPr="00C21B6B">
        <w:rPr>
          <w:rStyle w:val="af"/>
          <w:sz w:val="28"/>
          <w:szCs w:val="28"/>
        </w:rPr>
        <w:lastRenderedPageBreak/>
        <w:t xml:space="preserve">Налоговые льготы имеют положительную социальную эффективность, если значение </w:t>
      </w:r>
      <w:r w:rsidRPr="00C21B6B">
        <w:rPr>
          <w:b w:val="0"/>
          <w:sz w:val="28"/>
          <w:szCs w:val="28"/>
        </w:rPr>
        <w:t xml:space="preserve">коэффициента социальной эффективности (Кф) больше либо равно единице. В случае, если количество показателей, по которым произошло снижение, равно нулю, </w:t>
      </w:r>
      <w:r w:rsidRPr="00C21B6B">
        <w:rPr>
          <w:rStyle w:val="af"/>
          <w:sz w:val="28"/>
          <w:szCs w:val="28"/>
        </w:rPr>
        <w:t>налоговые льготы также имеют положительную социальную эффективность.</w:t>
      </w:r>
    </w:p>
    <w:p w:rsidR="00093998" w:rsidRPr="0083791C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color w:val="FF0000"/>
          <w:sz w:val="28"/>
          <w:szCs w:val="28"/>
        </w:rPr>
        <w:sectPr w:rsidR="00093998" w:rsidRPr="0083791C" w:rsidSect="00650E93">
          <w:headerReference w:type="default" r:id="rId18"/>
          <w:pgSz w:w="11907" w:h="16839" w:code="9"/>
          <w:pgMar w:top="1134" w:right="567" w:bottom="1134" w:left="1701" w:header="567" w:footer="709" w:gutter="0"/>
          <w:cols w:space="708"/>
          <w:titlePg/>
          <w:docGrid w:linePitch="360"/>
        </w:sectPr>
      </w:pPr>
    </w:p>
    <w:tbl>
      <w:tblPr>
        <w:tblW w:w="0" w:type="auto"/>
        <w:tblLook w:val="00A0"/>
      </w:tblPr>
      <w:tblGrid>
        <w:gridCol w:w="10314"/>
        <w:gridCol w:w="5038"/>
      </w:tblGrid>
      <w:tr w:rsidR="00093998" w:rsidRPr="002D3532" w:rsidTr="00B622D8">
        <w:trPr>
          <w:trHeight w:val="1554"/>
        </w:trPr>
        <w:tc>
          <w:tcPr>
            <w:tcW w:w="10314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</w:tc>
        <w:tc>
          <w:tcPr>
            <w:tcW w:w="5038" w:type="dxa"/>
          </w:tcPr>
          <w:p w:rsidR="00093998" w:rsidRPr="00B622D8" w:rsidRDefault="00093998" w:rsidP="00C81AF9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>Приложение № 1</w:t>
            </w:r>
          </w:p>
          <w:p w:rsidR="00093998" w:rsidRPr="00B622D8" w:rsidRDefault="00093998" w:rsidP="00475670">
            <w:pPr>
              <w:widowControl w:val="0"/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bCs/>
                <w:sz w:val="28"/>
                <w:szCs w:val="28"/>
              </w:rPr>
              <w:t xml:space="preserve">к </w:t>
            </w:r>
            <w:r w:rsidRPr="00B622D8">
              <w:rPr>
                <w:sz w:val="28"/>
                <w:szCs w:val="28"/>
              </w:rPr>
              <w:t>Методике оценки эффективности налоговых льгот (налоговых расходов) муниципального образования «</w:t>
            </w:r>
            <w:r w:rsidR="00454F2C">
              <w:rPr>
                <w:sz w:val="28"/>
                <w:szCs w:val="28"/>
              </w:rPr>
              <w:t>Романо</w:t>
            </w:r>
            <w:r w:rsidR="00475670">
              <w:rPr>
                <w:sz w:val="28"/>
                <w:szCs w:val="28"/>
              </w:rPr>
              <w:t>вское</w:t>
            </w:r>
            <w:r w:rsidRPr="00B622D8">
              <w:rPr>
                <w:sz w:val="28"/>
                <w:szCs w:val="28"/>
              </w:rPr>
              <w:t xml:space="preserve"> сельское поселение»</w:t>
            </w:r>
          </w:p>
        </w:tc>
      </w:tr>
    </w:tbl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right"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sz w:val="28"/>
          <w:szCs w:val="28"/>
        </w:rPr>
      </w:pPr>
      <w:r w:rsidRPr="00B92A66">
        <w:rPr>
          <w:sz w:val="28"/>
          <w:szCs w:val="28"/>
        </w:rPr>
        <w:t xml:space="preserve">РЕЕСТР (перечень) </w:t>
      </w:r>
    </w:p>
    <w:p w:rsidR="00093998" w:rsidRPr="00B92A66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sz w:val="28"/>
          <w:szCs w:val="28"/>
        </w:rPr>
      </w:pPr>
      <w:r w:rsidRPr="00B92A66">
        <w:rPr>
          <w:sz w:val="28"/>
          <w:szCs w:val="28"/>
        </w:rPr>
        <w:t xml:space="preserve">налоговых льгот и пониженных ставок (налоговых расходов) </w:t>
      </w:r>
      <w:r>
        <w:rPr>
          <w:sz w:val="28"/>
          <w:szCs w:val="28"/>
        </w:rPr>
        <w:t xml:space="preserve">в </w:t>
      </w:r>
      <w:r w:rsidR="00454F2C">
        <w:rPr>
          <w:sz w:val="28"/>
          <w:szCs w:val="28"/>
        </w:rPr>
        <w:t>Романо</w:t>
      </w:r>
      <w:r w:rsidR="00475670">
        <w:rPr>
          <w:sz w:val="28"/>
          <w:szCs w:val="28"/>
        </w:rPr>
        <w:t>вском</w:t>
      </w:r>
      <w:r>
        <w:rPr>
          <w:sz w:val="28"/>
          <w:szCs w:val="28"/>
        </w:rPr>
        <w:t xml:space="preserve"> сельском поселении</w:t>
      </w:r>
    </w:p>
    <w:p w:rsidR="00093998" w:rsidRPr="0083791C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right"/>
        <w:rPr>
          <w:color w:val="FF0000"/>
          <w:sz w:val="28"/>
          <w:szCs w:val="28"/>
        </w:rPr>
      </w:pPr>
    </w:p>
    <w:p w:rsidR="00093998" w:rsidRPr="0083791C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color w:val="FF0000"/>
          <w:sz w:val="28"/>
          <w:szCs w:val="28"/>
        </w:rPr>
      </w:pPr>
    </w:p>
    <w:tbl>
      <w:tblPr>
        <w:tblW w:w="15590" w:type="dxa"/>
        <w:jc w:val="center"/>
        <w:tblLayout w:type="fixed"/>
        <w:tblLook w:val="00A0"/>
      </w:tblPr>
      <w:tblGrid>
        <w:gridCol w:w="421"/>
        <w:gridCol w:w="701"/>
        <w:gridCol w:w="940"/>
        <w:gridCol w:w="950"/>
        <w:gridCol w:w="851"/>
        <w:gridCol w:w="992"/>
        <w:gridCol w:w="850"/>
        <w:gridCol w:w="778"/>
        <w:gridCol w:w="744"/>
        <w:gridCol w:w="584"/>
        <w:gridCol w:w="718"/>
        <w:gridCol w:w="783"/>
        <w:gridCol w:w="688"/>
        <w:gridCol w:w="867"/>
        <w:gridCol w:w="609"/>
        <w:gridCol w:w="712"/>
        <w:gridCol w:w="850"/>
        <w:gridCol w:w="709"/>
        <w:gridCol w:w="992"/>
        <w:gridCol w:w="851"/>
      </w:tblGrid>
      <w:tr w:rsidR="00093998" w:rsidRPr="002D3532" w:rsidTr="00835CE1">
        <w:trPr>
          <w:trHeight w:val="621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16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Территориальная принадлежность</w:t>
            </w:r>
          </w:p>
        </w:tc>
        <w:tc>
          <w:tcPr>
            <w:tcW w:w="1352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Характеристика налоговой льготы</w:t>
            </w:r>
          </w:p>
        </w:tc>
      </w:tr>
      <w:tr w:rsidR="00093998" w:rsidRPr="002D3532" w:rsidTr="00835CE1">
        <w:trPr>
          <w:trHeight w:val="2760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№ п\п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Субъект РФ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Муниципальное образование</w:t>
            </w:r>
            <w:r w:rsidRPr="00B92A66">
              <w:rPr>
                <w:b/>
                <w:bCs/>
                <w:sz w:val="16"/>
                <w:szCs w:val="16"/>
              </w:rPr>
              <w:br/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Законодательное полномочие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НПА, устанавливающий льготу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Реквизиты норм НПА, устанавливающего льготу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Дата принятия НПА устанавливающего льготу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Краткое наименование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Наименование налога (платежа)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Плательщик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Вид льготы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Уровень льготируемой налоговой ставки (в процентных пунктах)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Условие предоставления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Территориальная принадлежность налоговой льготы (ОЭЗ/ТОСЭР/</w:t>
            </w:r>
            <w:r w:rsidRPr="00B92A66">
              <w:rPr>
                <w:b/>
                <w:bCs/>
                <w:sz w:val="16"/>
                <w:szCs w:val="16"/>
              </w:rPr>
              <w:br/>
              <w:t>Моногород)</w:t>
            </w:r>
          </w:p>
        </w:tc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Начало действия льготы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Срок действия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Дата прекращения действия льготы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Целевая категория налоговой льготы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Код вида экономической деятельности (по ОКВЭД), к которому относится налоговая льгота (налоговый расход)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  <w:sz w:val="16"/>
                <w:szCs w:val="16"/>
              </w:rPr>
            </w:pPr>
            <w:r w:rsidRPr="00B92A66">
              <w:rPr>
                <w:b/>
                <w:bCs/>
                <w:sz w:val="16"/>
                <w:szCs w:val="16"/>
              </w:rPr>
              <w:t>Категории налогоплательщиков, которым предоставлена льгота</w:t>
            </w:r>
          </w:p>
        </w:tc>
      </w:tr>
      <w:tr w:rsidR="00093998" w:rsidRPr="002D3532" w:rsidTr="00835CE1">
        <w:trPr>
          <w:trHeight w:val="217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1</w:t>
            </w:r>
          </w:p>
        </w:tc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7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8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9</w:t>
            </w:r>
          </w:p>
        </w:tc>
        <w:tc>
          <w:tcPr>
            <w:tcW w:w="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11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12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13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13а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14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  <w:r w:rsidRPr="00B92A66">
              <w:rPr>
                <w:b/>
                <w:bCs/>
              </w:rPr>
              <w:t>19</w:t>
            </w:r>
          </w:p>
        </w:tc>
      </w:tr>
      <w:tr w:rsidR="00093998" w:rsidRPr="002D3532" w:rsidTr="00835CE1">
        <w:trPr>
          <w:trHeight w:val="217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</w:tr>
      <w:tr w:rsidR="00093998" w:rsidRPr="002D3532" w:rsidTr="00835CE1">
        <w:trPr>
          <w:trHeight w:val="217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021017" w:rsidRDefault="00093998" w:rsidP="00D701CF">
            <w:pPr>
              <w:jc w:val="center"/>
              <w:rPr>
                <w:b/>
                <w:bCs/>
                <w:lang w:val="en-US"/>
              </w:rPr>
            </w:pPr>
          </w:p>
        </w:tc>
      </w:tr>
      <w:tr w:rsidR="00093998" w:rsidRPr="002D3532" w:rsidTr="00835CE1">
        <w:trPr>
          <w:trHeight w:val="217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021017" w:rsidRDefault="00093998" w:rsidP="00D701CF">
            <w:pPr>
              <w:jc w:val="center"/>
              <w:rPr>
                <w:b/>
                <w:bCs/>
                <w:lang w:val="en-US"/>
              </w:rPr>
            </w:pPr>
          </w:p>
        </w:tc>
      </w:tr>
      <w:tr w:rsidR="00093998" w:rsidRPr="002D3532" w:rsidTr="00835CE1">
        <w:trPr>
          <w:trHeight w:val="217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</w:tr>
      <w:tr w:rsidR="00093998" w:rsidRPr="002D3532" w:rsidTr="00835CE1">
        <w:trPr>
          <w:trHeight w:val="217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B92A66" w:rsidRDefault="00093998" w:rsidP="00D701CF">
            <w:pPr>
              <w:jc w:val="center"/>
              <w:rPr>
                <w:b/>
                <w:bCs/>
              </w:rPr>
            </w:pPr>
          </w:p>
        </w:tc>
      </w:tr>
    </w:tbl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sz w:val="28"/>
          <w:szCs w:val="28"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sz w:val="28"/>
          <w:szCs w:val="28"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sz w:val="28"/>
          <w:szCs w:val="28"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sz w:val="28"/>
          <w:szCs w:val="28"/>
        </w:rPr>
        <w:sectPr w:rsidR="00093998" w:rsidRPr="002D3532" w:rsidSect="00021017">
          <w:headerReference w:type="default" r:id="rId19"/>
          <w:footerReference w:type="default" r:id="rId20"/>
          <w:pgSz w:w="16838" w:h="11906" w:orient="landscape"/>
          <w:pgMar w:top="1701" w:right="851" w:bottom="851" w:left="851" w:header="567" w:footer="709" w:gutter="0"/>
          <w:cols w:space="708"/>
          <w:docGrid w:linePitch="360"/>
        </w:sectPr>
      </w:pPr>
    </w:p>
    <w:tbl>
      <w:tblPr>
        <w:tblW w:w="0" w:type="auto"/>
        <w:tblLook w:val="00A0"/>
      </w:tblPr>
      <w:tblGrid>
        <w:gridCol w:w="4644"/>
        <w:gridCol w:w="4926"/>
      </w:tblGrid>
      <w:tr w:rsidR="00093998" w:rsidRPr="002D3532" w:rsidTr="00B622D8">
        <w:tc>
          <w:tcPr>
            <w:tcW w:w="4644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</w:tc>
        <w:tc>
          <w:tcPr>
            <w:tcW w:w="4926" w:type="dxa"/>
          </w:tcPr>
          <w:p w:rsidR="00093998" w:rsidRPr="00B622D8" w:rsidRDefault="00093998" w:rsidP="00C81AF9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>Приложение № 2</w:t>
            </w:r>
          </w:p>
          <w:p w:rsidR="00093998" w:rsidRPr="00B622D8" w:rsidRDefault="00093998" w:rsidP="00C953B1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bCs/>
                <w:sz w:val="28"/>
                <w:szCs w:val="28"/>
              </w:rPr>
              <w:t xml:space="preserve">к </w:t>
            </w:r>
            <w:r w:rsidRPr="00B622D8">
              <w:rPr>
                <w:sz w:val="28"/>
                <w:szCs w:val="28"/>
              </w:rPr>
              <w:t>Методике оценки эффективности налоговых льгот (налоговых расходов) муниципального образования «</w:t>
            </w:r>
            <w:r w:rsidR="00454F2C">
              <w:rPr>
                <w:sz w:val="28"/>
                <w:szCs w:val="28"/>
              </w:rPr>
              <w:t>Романо</w:t>
            </w:r>
            <w:r w:rsidR="00C953B1">
              <w:rPr>
                <w:sz w:val="28"/>
                <w:szCs w:val="28"/>
              </w:rPr>
              <w:t>вское</w:t>
            </w:r>
            <w:r w:rsidRPr="00B622D8">
              <w:rPr>
                <w:sz w:val="28"/>
                <w:szCs w:val="28"/>
              </w:rPr>
              <w:t xml:space="preserve"> сельское поселение»</w:t>
            </w:r>
          </w:p>
        </w:tc>
      </w:tr>
    </w:tbl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right"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right"/>
        <w:rPr>
          <w:sz w:val="28"/>
          <w:szCs w:val="28"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right"/>
        <w:rPr>
          <w:sz w:val="28"/>
          <w:szCs w:val="28"/>
        </w:rPr>
      </w:pPr>
    </w:p>
    <w:p w:rsidR="00093998" w:rsidRDefault="00093998" w:rsidP="00835CE1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sz w:val="28"/>
          <w:szCs w:val="28"/>
        </w:rPr>
      </w:pPr>
      <w:r w:rsidRPr="00835CE1">
        <w:rPr>
          <w:sz w:val="28"/>
          <w:szCs w:val="28"/>
        </w:rPr>
        <w:t xml:space="preserve">РЕЗУЛЬТАТЫ ОЦЕНКИ </w:t>
      </w:r>
    </w:p>
    <w:p w:rsidR="00093998" w:rsidRDefault="00093998" w:rsidP="00835CE1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sz w:val="28"/>
          <w:szCs w:val="28"/>
        </w:rPr>
      </w:pPr>
      <w:r w:rsidRPr="00835CE1">
        <w:rPr>
          <w:sz w:val="28"/>
          <w:szCs w:val="28"/>
        </w:rPr>
        <w:t xml:space="preserve">эффективности налоговых льгот и пониженных ставок </w:t>
      </w:r>
    </w:p>
    <w:p w:rsidR="00093998" w:rsidRPr="00835CE1" w:rsidRDefault="00093998" w:rsidP="00835CE1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sz w:val="28"/>
          <w:szCs w:val="28"/>
        </w:rPr>
      </w:pPr>
      <w:r w:rsidRPr="00835CE1">
        <w:rPr>
          <w:sz w:val="28"/>
          <w:szCs w:val="28"/>
        </w:rPr>
        <w:t xml:space="preserve">(налоговых расходов) </w:t>
      </w:r>
      <w:r>
        <w:rPr>
          <w:sz w:val="28"/>
          <w:szCs w:val="28"/>
        </w:rPr>
        <w:t xml:space="preserve">в </w:t>
      </w:r>
      <w:r w:rsidR="00454F2C">
        <w:rPr>
          <w:sz w:val="28"/>
          <w:szCs w:val="28"/>
        </w:rPr>
        <w:t>Романо</w:t>
      </w:r>
      <w:r w:rsidR="00C953B1">
        <w:rPr>
          <w:sz w:val="28"/>
          <w:szCs w:val="28"/>
        </w:rPr>
        <w:t>вском</w:t>
      </w:r>
      <w:r>
        <w:rPr>
          <w:sz w:val="28"/>
          <w:szCs w:val="28"/>
        </w:rPr>
        <w:t xml:space="preserve"> сельском поселении</w:t>
      </w:r>
    </w:p>
    <w:p w:rsidR="00093998" w:rsidRPr="00835CE1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5"/>
        <w:gridCol w:w="3261"/>
        <w:gridCol w:w="3118"/>
        <w:gridCol w:w="2516"/>
      </w:tblGrid>
      <w:tr w:rsidR="00093998" w:rsidRPr="002D3532" w:rsidTr="00B622D8">
        <w:tc>
          <w:tcPr>
            <w:tcW w:w="675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  <w:r w:rsidRPr="00B622D8">
              <w:rPr>
                <w:sz w:val="24"/>
                <w:szCs w:val="24"/>
              </w:rPr>
              <w:t>№ п/п</w:t>
            </w:r>
          </w:p>
        </w:tc>
        <w:tc>
          <w:tcPr>
            <w:tcW w:w="3261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  <w:r w:rsidRPr="00B622D8">
              <w:rPr>
                <w:sz w:val="24"/>
                <w:szCs w:val="24"/>
              </w:rPr>
              <w:t>Вид льготы</w:t>
            </w:r>
          </w:p>
        </w:tc>
        <w:tc>
          <w:tcPr>
            <w:tcW w:w="3118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  <w:r w:rsidRPr="00B622D8">
              <w:rPr>
                <w:sz w:val="24"/>
                <w:szCs w:val="24"/>
              </w:rPr>
              <w:t>Целевая категория льготы (пониженной ставки)</w:t>
            </w:r>
          </w:p>
        </w:tc>
        <w:tc>
          <w:tcPr>
            <w:tcW w:w="251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  <w:r w:rsidRPr="00B622D8">
              <w:rPr>
                <w:sz w:val="24"/>
                <w:szCs w:val="24"/>
              </w:rPr>
              <w:t>Результат оценки эффективности</w:t>
            </w:r>
          </w:p>
        </w:tc>
      </w:tr>
      <w:tr w:rsidR="00093998" w:rsidRPr="002D3532" w:rsidTr="00B622D8">
        <w:tc>
          <w:tcPr>
            <w:tcW w:w="675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261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51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093998" w:rsidRPr="002D3532" w:rsidTr="00B622D8">
        <w:tc>
          <w:tcPr>
            <w:tcW w:w="675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261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51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093998" w:rsidRPr="002D3532" w:rsidTr="00B622D8">
        <w:tc>
          <w:tcPr>
            <w:tcW w:w="675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261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51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093998" w:rsidRPr="002D3532" w:rsidTr="00B622D8">
        <w:tc>
          <w:tcPr>
            <w:tcW w:w="675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261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51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093998" w:rsidRPr="002D3532" w:rsidTr="00B622D8">
        <w:tc>
          <w:tcPr>
            <w:tcW w:w="675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261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51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093998" w:rsidRPr="002D3532" w:rsidTr="00B622D8">
        <w:tc>
          <w:tcPr>
            <w:tcW w:w="675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261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51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093998" w:rsidRPr="002D3532" w:rsidTr="00B622D8">
        <w:tc>
          <w:tcPr>
            <w:tcW w:w="675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261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51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093998" w:rsidRPr="002D3532" w:rsidTr="00B622D8">
        <w:tc>
          <w:tcPr>
            <w:tcW w:w="675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261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51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sz w:val="24"/>
                <w:szCs w:val="24"/>
              </w:rPr>
            </w:pPr>
          </w:p>
        </w:tc>
      </w:tr>
    </w:tbl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tbl>
      <w:tblPr>
        <w:tblW w:w="0" w:type="auto"/>
        <w:tblLook w:val="00A0"/>
      </w:tblPr>
      <w:tblGrid>
        <w:gridCol w:w="4644"/>
        <w:gridCol w:w="4926"/>
      </w:tblGrid>
      <w:tr w:rsidR="00093998" w:rsidRPr="002D3532" w:rsidTr="00B622D8">
        <w:tc>
          <w:tcPr>
            <w:tcW w:w="4644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</w:tc>
        <w:tc>
          <w:tcPr>
            <w:tcW w:w="4926" w:type="dxa"/>
          </w:tcPr>
          <w:p w:rsidR="00093998" w:rsidRPr="00B622D8" w:rsidRDefault="00093998" w:rsidP="00C81AF9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>Приложение № 3</w:t>
            </w:r>
          </w:p>
          <w:p w:rsidR="00093998" w:rsidRPr="00B622D8" w:rsidRDefault="00093998" w:rsidP="00D7289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bCs/>
                <w:sz w:val="28"/>
                <w:szCs w:val="28"/>
              </w:rPr>
              <w:t xml:space="preserve">к </w:t>
            </w:r>
            <w:r w:rsidRPr="00B622D8">
              <w:rPr>
                <w:sz w:val="28"/>
                <w:szCs w:val="28"/>
              </w:rPr>
              <w:t>Методике оценки эффективности налоговых льгот (налоговых расходов) муниципального образования «</w:t>
            </w:r>
            <w:r w:rsidR="00454F2C">
              <w:rPr>
                <w:sz w:val="28"/>
                <w:szCs w:val="28"/>
              </w:rPr>
              <w:t>Романо</w:t>
            </w:r>
            <w:r w:rsidR="00D72895">
              <w:rPr>
                <w:sz w:val="28"/>
                <w:szCs w:val="28"/>
              </w:rPr>
              <w:t>вское</w:t>
            </w:r>
            <w:r w:rsidRPr="00B622D8">
              <w:rPr>
                <w:sz w:val="28"/>
                <w:szCs w:val="28"/>
              </w:rPr>
              <w:t xml:space="preserve"> сельское поселение»</w:t>
            </w:r>
          </w:p>
        </w:tc>
      </w:tr>
    </w:tbl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Pr="00835CE1" w:rsidRDefault="00093998" w:rsidP="00835CE1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sz w:val="28"/>
          <w:szCs w:val="28"/>
        </w:rPr>
      </w:pPr>
      <w:r w:rsidRPr="00835CE1">
        <w:rPr>
          <w:sz w:val="28"/>
          <w:szCs w:val="28"/>
        </w:rPr>
        <w:t xml:space="preserve">ОЦЕНКА экономической эффективности стимулирующих </w:t>
      </w:r>
    </w:p>
    <w:p w:rsidR="00093998" w:rsidRPr="00835CE1" w:rsidRDefault="00093998" w:rsidP="00835CE1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sz w:val="28"/>
          <w:szCs w:val="28"/>
        </w:rPr>
      </w:pPr>
      <w:r w:rsidRPr="00835CE1">
        <w:rPr>
          <w:sz w:val="28"/>
          <w:szCs w:val="28"/>
        </w:rPr>
        <w:t xml:space="preserve">налоговых льгот и пониженных ставок (налоговых расходов) </w:t>
      </w:r>
    </w:p>
    <w:p w:rsidR="00093998" w:rsidRPr="00835CE1" w:rsidRDefault="00093998" w:rsidP="00835CE1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454F2C">
        <w:rPr>
          <w:sz w:val="28"/>
          <w:szCs w:val="28"/>
        </w:rPr>
        <w:t>Романо</w:t>
      </w:r>
      <w:r w:rsidR="00D72895">
        <w:rPr>
          <w:sz w:val="28"/>
          <w:szCs w:val="28"/>
        </w:rPr>
        <w:t>вском</w:t>
      </w:r>
      <w:r>
        <w:rPr>
          <w:sz w:val="28"/>
          <w:szCs w:val="28"/>
        </w:rPr>
        <w:t xml:space="preserve"> сельском поселении</w:t>
      </w:r>
    </w:p>
    <w:p w:rsidR="00093998" w:rsidRPr="00835CE1" w:rsidRDefault="00093998" w:rsidP="00835CE1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sz w:val="28"/>
          <w:szCs w:val="28"/>
        </w:rPr>
      </w:pPr>
    </w:p>
    <w:tbl>
      <w:tblPr>
        <w:tblW w:w="9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87"/>
        <w:gridCol w:w="2957"/>
        <w:gridCol w:w="2126"/>
        <w:gridCol w:w="1215"/>
        <w:gridCol w:w="1195"/>
        <w:gridCol w:w="1417"/>
      </w:tblGrid>
      <w:tr w:rsidR="00093998" w:rsidRPr="002D3532" w:rsidTr="00835CE1">
        <w:tc>
          <w:tcPr>
            <w:tcW w:w="58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3532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29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3532">
              <w:rPr>
                <w:rFonts w:ascii="Times New Roman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3532">
              <w:rPr>
                <w:rFonts w:ascii="Times New Roman" w:hAnsi="Times New Roman" w:cs="Times New Roman"/>
                <w:sz w:val="20"/>
                <w:szCs w:val="20"/>
              </w:rPr>
              <w:t>Единицы измерения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3532">
              <w:rPr>
                <w:rFonts w:ascii="Times New Roman" w:hAnsi="Times New Roman" w:cs="Times New Roman"/>
                <w:sz w:val="20"/>
                <w:szCs w:val="20"/>
              </w:rPr>
              <w:t>По предоставленным налоговым льготам</w:t>
            </w:r>
          </w:p>
        </w:tc>
      </w:tr>
      <w:tr w:rsidR="00093998" w:rsidRPr="002D3532" w:rsidTr="00835CE1">
        <w:tc>
          <w:tcPr>
            <w:tcW w:w="58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2D3532" w:rsidRDefault="00093998" w:rsidP="00D701CF"/>
        </w:tc>
        <w:tc>
          <w:tcPr>
            <w:tcW w:w="29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2D3532" w:rsidRDefault="00093998" w:rsidP="00D701CF"/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2D3532" w:rsidRDefault="00093998" w:rsidP="00D701CF"/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3532">
              <w:rPr>
                <w:rFonts w:ascii="Times New Roman" w:hAnsi="Times New Roman" w:cs="Times New Roman"/>
                <w:sz w:val="20"/>
                <w:szCs w:val="20"/>
              </w:rPr>
              <w:t>Отчетный год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3532">
              <w:rPr>
                <w:rFonts w:ascii="Times New Roman" w:hAnsi="Times New Roman" w:cs="Times New Roman"/>
                <w:sz w:val="20"/>
                <w:szCs w:val="20"/>
              </w:rPr>
              <w:t>Предыдущий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3532">
              <w:rPr>
                <w:rFonts w:ascii="Times New Roman" w:hAnsi="Times New Roman" w:cs="Times New Roman"/>
                <w:sz w:val="20"/>
                <w:szCs w:val="20"/>
              </w:rPr>
              <w:t>Темп роста (снижения), %</w:t>
            </w:r>
          </w:p>
        </w:tc>
      </w:tr>
      <w:tr w:rsidR="00093998" w:rsidRPr="002D3532" w:rsidTr="00835CE1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Объем производства товаров, продукции, работ, услуг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998" w:rsidRPr="002D3532" w:rsidTr="00835CE1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Выручка от продажи товаров, работ, услуг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998" w:rsidRPr="002D3532" w:rsidTr="00835CE1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Валовая прибыль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998" w:rsidRPr="002D3532" w:rsidTr="00835CE1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Рентабельность (стр.3/стр.2)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998" w:rsidRPr="002D3532" w:rsidTr="00835CE1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Инвестиции в основной капитал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998" w:rsidRPr="002D3532" w:rsidTr="00835CE1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Среднегодовая стоимость основных средств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998" w:rsidRPr="002D3532" w:rsidTr="00835CE1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Фонд заработной платы работников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998" w:rsidRPr="002D3532" w:rsidTr="00835CE1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Численность работников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998" w:rsidRPr="002D3532" w:rsidTr="00835CE1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 работников (стр. 7/стр. 8/количество месяцев)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998" w:rsidRPr="002D3532" w:rsidTr="00835CE1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Сумма налоговых поступлений в бюджет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93998" w:rsidRPr="002D3532" w:rsidRDefault="00093998" w:rsidP="00FB1BC5">
      <w:pPr>
        <w:pStyle w:val="1"/>
        <w:rPr>
          <w:b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tbl>
      <w:tblPr>
        <w:tblW w:w="0" w:type="auto"/>
        <w:tblLook w:val="00A0"/>
      </w:tblPr>
      <w:tblGrid>
        <w:gridCol w:w="4644"/>
        <w:gridCol w:w="4926"/>
      </w:tblGrid>
      <w:tr w:rsidR="00093998" w:rsidRPr="00247CA4" w:rsidTr="00B622D8">
        <w:tc>
          <w:tcPr>
            <w:tcW w:w="4644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</w:tc>
        <w:tc>
          <w:tcPr>
            <w:tcW w:w="492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C81AF9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lastRenderedPageBreak/>
              <w:t>Приложение № 4</w:t>
            </w:r>
          </w:p>
          <w:p w:rsidR="00093998" w:rsidRPr="00B622D8" w:rsidRDefault="00093998" w:rsidP="00D7289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bCs/>
                <w:sz w:val="28"/>
                <w:szCs w:val="28"/>
              </w:rPr>
              <w:t xml:space="preserve">к </w:t>
            </w:r>
            <w:r w:rsidRPr="00B622D8">
              <w:rPr>
                <w:sz w:val="28"/>
                <w:szCs w:val="28"/>
              </w:rPr>
              <w:t>Методике оценки эффективности налоговых льгот (налоговых расходов) муниципального образования «</w:t>
            </w:r>
            <w:r w:rsidR="00454F2C">
              <w:rPr>
                <w:sz w:val="28"/>
                <w:szCs w:val="28"/>
              </w:rPr>
              <w:t>Романо</w:t>
            </w:r>
            <w:r w:rsidR="00D72895">
              <w:rPr>
                <w:sz w:val="28"/>
                <w:szCs w:val="28"/>
              </w:rPr>
              <w:t>вское</w:t>
            </w:r>
            <w:r w:rsidRPr="00B622D8">
              <w:rPr>
                <w:sz w:val="28"/>
                <w:szCs w:val="28"/>
              </w:rPr>
              <w:t xml:space="preserve"> сельское поселение»</w:t>
            </w:r>
          </w:p>
        </w:tc>
      </w:tr>
    </w:tbl>
    <w:p w:rsidR="00093998" w:rsidRPr="00021017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jc w:val="center"/>
        <w:rPr>
          <w:b/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jc w:val="center"/>
        <w:rPr>
          <w:b/>
          <w:sz w:val="28"/>
          <w:szCs w:val="28"/>
        </w:rPr>
      </w:pPr>
    </w:p>
    <w:p w:rsidR="00093998" w:rsidRPr="00021017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jc w:val="center"/>
        <w:rPr>
          <w:b/>
          <w:sz w:val="28"/>
          <w:szCs w:val="28"/>
        </w:rPr>
      </w:pPr>
    </w:p>
    <w:p w:rsidR="00093998" w:rsidRPr="00835CE1" w:rsidRDefault="00093998" w:rsidP="00835CE1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sz w:val="28"/>
          <w:szCs w:val="28"/>
        </w:rPr>
      </w:pPr>
      <w:r w:rsidRPr="00835CE1">
        <w:rPr>
          <w:sz w:val="28"/>
          <w:szCs w:val="28"/>
        </w:rPr>
        <w:t xml:space="preserve">ОЦЕНКА социальной эффективности стимулирующих </w:t>
      </w:r>
    </w:p>
    <w:p w:rsidR="00093998" w:rsidRPr="00835CE1" w:rsidRDefault="00093998" w:rsidP="00835CE1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sz w:val="28"/>
          <w:szCs w:val="28"/>
        </w:rPr>
      </w:pPr>
      <w:r w:rsidRPr="00835CE1">
        <w:rPr>
          <w:sz w:val="28"/>
          <w:szCs w:val="28"/>
        </w:rPr>
        <w:t xml:space="preserve">налоговых льгот и пониженных ставок (налоговых расходов) </w:t>
      </w:r>
    </w:p>
    <w:p w:rsidR="00093998" w:rsidRPr="00835CE1" w:rsidRDefault="00093998" w:rsidP="00835CE1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454F2C">
        <w:rPr>
          <w:sz w:val="28"/>
          <w:szCs w:val="28"/>
        </w:rPr>
        <w:t>Романо</w:t>
      </w:r>
      <w:r w:rsidR="00D72895">
        <w:rPr>
          <w:sz w:val="28"/>
          <w:szCs w:val="28"/>
        </w:rPr>
        <w:t>вском</w:t>
      </w:r>
      <w:r>
        <w:rPr>
          <w:sz w:val="28"/>
          <w:szCs w:val="28"/>
        </w:rPr>
        <w:t xml:space="preserve"> сельском поселении</w:t>
      </w: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tbl>
      <w:tblPr>
        <w:tblW w:w="948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72"/>
        <w:gridCol w:w="3539"/>
        <w:gridCol w:w="1632"/>
        <w:gridCol w:w="1211"/>
        <w:gridCol w:w="1258"/>
        <w:gridCol w:w="1276"/>
      </w:tblGrid>
      <w:tr w:rsidR="00093998" w:rsidRPr="002D3532" w:rsidTr="00835CE1">
        <w:tc>
          <w:tcPr>
            <w:tcW w:w="57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2D3532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1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Единицы измерения</w:t>
            </w:r>
          </w:p>
        </w:tc>
        <w:tc>
          <w:tcPr>
            <w:tcW w:w="37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По предоставленным налоговым льготам</w:t>
            </w:r>
          </w:p>
        </w:tc>
      </w:tr>
      <w:tr w:rsidR="00093998" w:rsidRPr="002D3532" w:rsidTr="00835CE1">
        <w:tc>
          <w:tcPr>
            <w:tcW w:w="57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83791C" w:rsidRDefault="00093998" w:rsidP="00D701CF">
            <w:pPr>
              <w:rPr>
                <w:color w:val="FF0000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83791C" w:rsidRDefault="00093998" w:rsidP="00D701CF">
            <w:pPr>
              <w:rPr>
                <w:color w:val="FF0000"/>
              </w:rPr>
            </w:pPr>
          </w:p>
        </w:tc>
        <w:tc>
          <w:tcPr>
            <w:tcW w:w="1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998" w:rsidRPr="0083791C" w:rsidRDefault="00093998" w:rsidP="00D701CF">
            <w:pPr>
              <w:rPr>
                <w:color w:val="FF0000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Отчетный год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Предыдущий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Темп роста (снижения), %</w:t>
            </w:r>
          </w:p>
        </w:tc>
      </w:tr>
      <w:tr w:rsidR="00093998" w:rsidRPr="002D3532" w:rsidTr="00835CE1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Среднесписочная численность работников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998" w:rsidRPr="002D3532" w:rsidTr="00835CE1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Количество созданных новых рабочих мест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998" w:rsidRPr="002D3532" w:rsidTr="00835CE1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Средняя заработная плата одного работающего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998" w:rsidRPr="002D3532" w:rsidTr="00835CE1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Расходы на обучение, переподготовку, повышение квалификации персонала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тыс. руб.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998" w:rsidRPr="002D3532" w:rsidTr="00835CE1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Отчисления на социальные проекты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тыс. руб.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998" w:rsidRPr="002D3532" w:rsidTr="00835CE1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Отчисления на благотворительность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тыс. руб.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3998" w:rsidRPr="002D3532" w:rsidTr="00835CE1">
        <w:tc>
          <w:tcPr>
            <w:tcW w:w="5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1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Расходы на повышение экологической безопасности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532">
              <w:rPr>
                <w:rFonts w:ascii="Times New Roman" w:hAnsi="Times New Roman" w:cs="Times New Roman"/>
                <w:sz w:val="24"/>
                <w:szCs w:val="24"/>
              </w:rPr>
              <w:t>тыс. руб.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3998" w:rsidRPr="002D3532" w:rsidRDefault="00093998" w:rsidP="00D701CF">
            <w:pPr>
              <w:pStyle w:val="af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tbl>
      <w:tblPr>
        <w:tblW w:w="0" w:type="auto"/>
        <w:tblLook w:val="00A0"/>
      </w:tblPr>
      <w:tblGrid>
        <w:gridCol w:w="4644"/>
        <w:gridCol w:w="4926"/>
      </w:tblGrid>
      <w:tr w:rsidR="00093998" w:rsidRPr="002D3532" w:rsidTr="00B622D8">
        <w:tc>
          <w:tcPr>
            <w:tcW w:w="4644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</w:tc>
        <w:tc>
          <w:tcPr>
            <w:tcW w:w="492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right"/>
              <w:rPr>
                <w:sz w:val="28"/>
                <w:szCs w:val="28"/>
              </w:rPr>
            </w:pPr>
          </w:p>
          <w:p w:rsidR="00093998" w:rsidRPr="00B622D8" w:rsidRDefault="00093998" w:rsidP="00C81AF9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lastRenderedPageBreak/>
              <w:t>Приложение № 5</w:t>
            </w:r>
          </w:p>
          <w:p w:rsidR="00093998" w:rsidRPr="00B622D8" w:rsidRDefault="00093998" w:rsidP="00D7289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bCs/>
                <w:sz w:val="28"/>
                <w:szCs w:val="28"/>
              </w:rPr>
              <w:t xml:space="preserve">к </w:t>
            </w:r>
            <w:r w:rsidRPr="00B622D8">
              <w:rPr>
                <w:sz w:val="28"/>
                <w:szCs w:val="28"/>
              </w:rPr>
              <w:t>Методике оценки эффективности налоговых льгот (налоговых расходов) муниципального образования «</w:t>
            </w:r>
            <w:r w:rsidR="00454F2C">
              <w:rPr>
                <w:sz w:val="28"/>
                <w:szCs w:val="28"/>
              </w:rPr>
              <w:t>Романо</w:t>
            </w:r>
            <w:r w:rsidR="00D72895">
              <w:rPr>
                <w:sz w:val="28"/>
                <w:szCs w:val="28"/>
              </w:rPr>
              <w:t>вское</w:t>
            </w:r>
            <w:r w:rsidRPr="00B622D8">
              <w:rPr>
                <w:sz w:val="28"/>
                <w:szCs w:val="28"/>
              </w:rPr>
              <w:t xml:space="preserve"> сельское поселение»</w:t>
            </w:r>
          </w:p>
        </w:tc>
      </w:tr>
    </w:tbl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sz w:val="28"/>
          <w:szCs w:val="28"/>
        </w:rPr>
      </w:pPr>
    </w:p>
    <w:p w:rsidR="00093998" w:rsidRDefault="00093998" w:rsidP="00021017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sz w:val="28"/>
          <w:szCs w:val="28"/>
        </w:rPr>
      </w:pPr>
      <w:r w:rsidRPr="00021017">
        <w:rPr>
          <w:sz w:val="28"/>
          <w:szCs w:val="28"/>
        </w:rPr>
        <w:t xml:space="preserve">ОЦЕНКА эффективности социальных налоговых льгот и </w:t>
      </w:r>
    </w:p>
    <w:p w:rsidR="00093998" w:rsidRPr="00021017" w:rsidRDefault="00093998" w:rsidP="00021017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sz w:val="28"/>
          <w:szCs w:val="28"/>
        </w:rPr>
      </w:pPr>
      <w:r w:rsidRPr="00021017">
        <w:rPr>
          <w:sz w:val="28"/>
          <w:szCs w:val="28"/>
        </w:rPr>
        <w:t xml:space="preserve">пониженных ставок (налоговых расходов) </w:t>
      </w:r>
      <w:r>
        <w:rPr>
          <w:sz w:val="28"/>
          <w:szCs w:val="28"/>
        </w:rPr>
        <w:t xml:space="preserve">в </w:t>
      </w:r>
      <w:r w:rsidR="00454F2C">
        <w:rPr>
          <w:sz w:val="28"/>
          <w:szCs w:val="28"/>
        </w:rPr>
        <w:t>Романо</w:t>
      </w:r>
      <w:r w:rsidR="00D72895">
        <w:rPr>
          <w:sz w:val="28"/>
          <w:szCs w:val="28"/>
        </w:rPr>
        <w:t>вском</w:t>
      </w:r>
      <w:r>
        <w:rPr>
          <w:sz w:val="28"/>
          <w:szCs w:val="28"/>
        </w:rPr>
        <w:t xml:space="preserve"> сельском поселении</w:t>
      </w: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94"/>
        <w:gridCol w:w="5846"/>
        <w:gridCol w:w="3190"/>
      </w:tblGrid>
      <w:tr w:rsidR="00093998" w:rsidRPr="002D3532" w:rsidTr="00B622D8">
        <w:tc>
          <w:tcPr>
            <w:tcW w:w="534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>№ п/п</w:t>
            </w:r>
          </w:p>
        </w:tc>
        <w:tc>
          <w:tcPr>
            <w:tcW w:w="584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>Наименование критерия</w:t>
            </w:r>
          </w:p>
        </w:tc>
        <w:tc>
          <w:tcPr>
            <w:tcW w:w="3190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>Выполнение критерия (да/нет)</w:t>
            </w:r>
          </w:p>
        </w:tc>
      </w:tr>
      <w:tr w:rsidR="00093998" w:rsidRPr="002D3532" w:rsidTr="00B622D8">
        <w:tc>
          <w:tcPr>
            <w:tcW w:w="534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>1</w:t>
            </w:r>
          </w:p>
        </w:tc>
        <w:tc>
          <w:tcPr>
            <w:tcW w:w="5846" w:type="dxa"/>
          </w:tcPr>
          <w:p w:rsidR="00093998" w:rsidRPr="00B622D8" w:rsidRDefault="00093998" w:rsidP="00D7289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 xml:space="preserve">Соответствие налоговых льгот и пониженных ставок (налоговых расходов) целям и задачам социально-экономической политики </w:t>
            </w:r>
            <w:r w:rsidR="00454F2C">
              <w:rPr>
                <w:sz w:val="28"/>
                <w:szCs w:val="28"/>
              </w:rPr>
              <w:t>Романо</w:t>
            </w:r>
            <w:r w:rsidR="00D72895">
              <w:rPr>
                <w:sz w:val="28"/>
                <w:szCs w:val="28"/>
              </w:rPr>
              <w:t>вского</w:t>
            </w:r>
            <w:r w:rsidRPr="00B622D8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3190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093998" w:rsidRPr="002D3532" w:rsidTr="00B622D8">
        <w:tc>
          <w:tcPr>
            <w:tcW w:w="534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>2</w:t>
            </w:r>
          </w:p>
        </w:tc>
        <w:tc>
          <w:tcPr>
            <w:tcW w:w="584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>Увязка налоговой льготы (налогового расхода) с уровнем бедности (критериями нуждаемости)</w:t>
            </w:r>
          </w:p>
        </w:tc>
        <w:tc>
          <w:tcPr>
            <w:tcW w:w="3190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093998" w:rsidRPr="002D3532" w:rsidTr="00B622D8">
        <w:tc>
          <w:tcPr>
            <w:tcW w:w="534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>3</w:t>
            </w:r>
          </w:p>
        </w:tc>
        <w:tc>
          <w:tcPr>
            <w:tcW w:w="584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>Предоставление налоговой льготы (налогового расхода) категориям граждан, являющихся льготными категориям в соответствии с федеральным и областным законодательством</w:t>
            </w:r>
          </w:p>
        </w:tc>
        <w:tc>
          <w:tcPr>
            <w:tcW w:w="3190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093998" w:rsidRPr="002D3532" w:rsidTr="00B622D8">
        <w:tc>
          <w:tcPr>
            <w:tcW w:w="534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>4</w:t>
            </w:r>
          </w:p>
        </w:tc>
        <w:tc>
          <w:tcPr>
            <w:tcW w:w="584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>Предоставление налоговой льготы (налогового расхода)  гражданам, оказавшимся в трудной жизненной ситуации</w:t>
            </w:r>
          </w:p>
        </w:tc>
        <w:tc>
          <w:tcPr>
            <w:tcW w:w="3190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093998" w:rsidRPr="002D3532" w:rsidTr="00B622D8">
        <w:tc>
          <w:tcPr>
            <w:tcW w:w="534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>5</w:t>
            </w:r>
          </w:p>
        </w:tc>
        <w:tc>
          <w:tcPr>
            <w:tcW w:w="5846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rPr>
                <w:sz w:val="28"/>
                <w:szCs w:val="28"/>
              </w:rPr>
            </w:pPr>
            <w:r w:rsidRPr="00B622D8">
              <w:rPr>
                <w:sz w:val="28"/>
                <w:szCs w:val="28"/>
              </w:rPr>
              <w:t>Общее количество выполненных критериев</w:t>
            </w:r>
          </w:p>
        </w:tc>
        <w:tc>
          <w:tcPr>
            <w:tcW w:w="3190" w:type="dxa"/>
          </w:tcPr>
          <w:p w:rsidR="00093998" w:rsidRPr="00B622D8" w:rsidRDefault="00093998" w:rsidP="00B622D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sz w:val="28"/>
                <w:szCs w:val="28"/>
              </w:rPr>
            </w:pPr>
          </w:p>
        </w:tc>
      </w:tr>
    </w:tbl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jc w:val="center"/>
        <w:rPr>
          <w:b/>
          <w:sz w:val="28"/>
          <w:szCs w:val="28"/>
        </w:rPr>
      </w:pPr>
    </w:p>
    <w:p w:rsidR="00093998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jc w:val="center"/>
        <w:rPr>
          <w:b/>
          <w:sz w:val="28"/>
          <w:szCs w:val="28"/>
        </w:rPr>
      </w:pPr>
    </w:p>
    <w:p w:rsidR="00093998" w:rsidRPr="002D3532" w:rsidRDefault="00093998" w:rsidP="00FB1BC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jc w:val="center"/>
        <w:rPr>
          <w:b/>
          <w:sz w:val="28"/>
          <w:szCs w:val="28"/>
        </w:rPr>
      </w:pPr>
    </w:p>
    <w:sectPr w:rsidR="00093998" w:rsidRPr="002D3532" w:rsidSect="00021017">
      <w:headerReference w:type="default" r:id="rId21"/>
      <w:pgSz w:w="11906" w:h="16838"/>
      <w:pgMar w:top="1134" w:right="567" w:bottom="1134" w:left="1701" w:header="56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593D" w:rsidRDefault="0079593D">
      <w:r>
        <w:separator/>
      </w:r>
    </w:p>
  </w:endnote>
  <w:endnote w:type="continuationSeparator" w:id="1">
    <w:p w:rsidR="0079593D" w:rsidRDefault="007959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3998" w:rsidRDefault="00093998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593D" w:rsidRDefault="0079593D">
      <w:r>
        <w:separator/>
      </w:r>
    </w:p>
  </w:footnote>
  <w:footnote w:type="continuationSeparator" w:id="1">
    <w:p w:rsidR="0079593D" w:rsidRDefault="0079593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3998" w:rsidRDefault="00535BC2">
    <w:pPr>
      <w:pStyle w:val="ad"/>
      <w:jc w:val="center"/>
    </w:pPr>
    <w:r>
      <w:fldChar w:fldCharType="begin"/>
    </w:r>
    <w:r w:rsidR="0065112A">
      <w:instrText>PAGE   \* MERGEFORMAT</w:instrText>
    </w:r>
    <w:r>
      <w:fldChar w:fldCharType="separate"/>
    </w:r>
    <w:r w:rsidR="00F37B1F">
      <w:rPr>
        <w:noProof/>
      </w:rPr>
      <w:t>2</w:t>
    </w:r>
    <w:r>
      <w:rPr>
        <w:noProof/>
      </w:rPr>
      <w:fldChar w:fldCharType="end"/>
    </w:r>
  </w:p>
  <w:p w:rsidR="00093998" w:rsidRDefault="00093998">
    <w:pPr>
      <w:pStyle w:val="ad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3998" w:rsidRDefault="00535BC2">
    <w:pPr>
      <w:pStyle w:val="ad"/>
      <w:jc w:val="center"/>
    </w:pPr>
    <w:r>
      <w:fldChar w:fldCharType="begin"/>
    </w:r>
    <w:r w:rsidR="0065112A">
      <w:instrText>PAGE   \* MERGEFORMAT</w:instrText>
    </w:r>
    <w:r>
      <w:fldChar w:fldCharType="separate"/>
    </w:r>
    <w:r w:rsidR="00F37B1F">
      <w:rPr>
        <w:noProof/>
      </w:rPr>
      <w:t>11</w:t>
    </w:r>
    <w:r>
      <w:rPr>
        <w:noProof/>
      </w:rPr>
      <w:fldChar w:fldCharType="end"/>
    </w:r>
  </w:p>
  <w:p w:rsidR="00093998" w:rsidRDefault="00093998">
    <w:pPr>
      <w:pStyle w:val="ad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3998" w:rsidRPr="00021017" w:rsidRDefault="00535BC2">
    <w:pPr>
      <w:pStyle w:val="ad"/>
      <w:jc w:val="center"/>
      <w:rPr>
        <w:sz w:val="20"/>
        <w:szCs w:val="20"/>
      </w:rPr>
    </w:pPr>
    <w:r w:rsidRPr="00021017">
      <w:rPr>
        <w:sz w:val="20"/>
        <w:szCs w:val="20"/>
      </w:rPr>
      <w:fldChar w:fldCharType="begin"/>
    </w:r>
    <w:r w:rsidR="00093998" w:rsidRPr="00021017">
      <w:rPr>
        <w:sz w:val="20"/>
        <w:szCs w:val="20"/>
      </w:rPr>
      <w:instrText>PAGE   \* MERGEFORMAT</w:instrText>
    </w:r>
    <w:r w:rsidRPr="00021017">
      <w:rPr>
        <w:sz w:val="20"/>
        <w:szCs w:val="20"/>
      </w:rPr>
      <w:fldChar w:fldCharType="separate"/>
    </w:r>
    <w:r w:rsidR="00F37B1F">
      <w:rPr>
        <w:noProof/>
        <w:sz w:val="20"/>
        <w:szCs w:val="20"/>
      </w:rPr>
      <w:t>12</w:t>
    </w:r>
    <w:r w:rsidRPr="00021017">
      <w:rPr>
        <w:sz w:val="20"/>
        <w:szCs w:val="20"/>
      </w:rPr>
      <w:fldChar w:fldCharType="end"/>
    </w:r>
  </w:p>
  <w:p w:rsidR="00093998" w:rsidRDefault="00093998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21pt;height:24pt;visibility:visible" o:bullet="t">
        <v:imagedata r:id="rId1" o:title=""/>
      </v:shape>
    </w:pict>
  </w:numPicBullet>
  <w:numPicBullet w:numPicBulletId="1">
    <w:pict>
      <v:shape id="_x0000_i1031" type="#_x0000_t75" style="width:21pt;height:24pt;visibility:visible" o:bullet="t">
        <v:imagedata r:id="rId2" o:title=""/>
      </v:shape>
    </w:pict>
  </w:numPicBullet>
  <w:abstractNum w:abstractNumId="0">
    <w:nsid w:val="2B811DDB"/>
    <w:multiLevelType w:val="hybridMultilevel"/>
    <w:tmpl w:val="C4AA3B2A"/>
    <w:lvl w:ilvl="0" w:tplc="4C7C852E">
      <w:start w:val="1"/>
      <w:numFmt w:val="upperRoman"/>
      <w:lvlText w:val="%1."/>
      <w:lvlJc w:val="left"/>
      <w:pPr>
        <w:ind w:left="1287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39454F28"/>
    <w:multiLevelType w:val="hybridMultilevel"/>
    <w:tmpl w:val="24402A54"/>
    <w:lvl w:ilvl="0" w:tplc="F8A692E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5FD2479B"/>
    <w:multiLevelType w:val="hybridMultilevel"/>
    <w:tmpl w:val="E370C284"/>
    <w:lvl w:ilvl="0" w:tplc="09626ECC">
      <w:start w:val="1"/>
      <w:numFmt w:val="decimal"/>
      <w:lvlText w:val="%1."/>
      <w:lvlJc w:val="left"/>
      <w:pPr>
        <w:ind w:left="1699" w:hanging="99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13CF0"/>
    <w:rsid w:val="00021017"/>
    <w:rsid w:val="0003543B"/>
    <w:rsid w:val="00041271"/>
    <w:rsid w:val="00050DFA"/>
    <w:rsid w:val="00093998"/>
    <w:rsid w:val="00095EAD"/>
    <w:rsid w:val="000A7C8F"/>
    <w:rsid w:val="000B7117"/>
    <w:rsid w:val="000C7836"/>
    <w:rsid w:val="000D0621"/>
    <w:rsid w:val="000E63EA"/>
    <w:rsid w:val="0010107E"/>
    <w:rsid w:val="00147B41"/>
    <w:rsid w:val="00193447"/>
    <w:rsid w:val="001E7B83"/>
    <w:rsid w:val="00206B18"/>
    <w:rsid w:val="002204E6"/>
    <w:rsid w:val="00247CA4"/>
    <w:rsid w:val="00256E04"/>
    <w:rsid w:val="00260E04"/>
    <w:rsid w:val="002914D3"/>
    <w:rsid w:val="002B2725"/>
    <w:rsid w:val="002D3532"/>
    <w:rsid w:val="002D4FC1"/>
    <w:rsid w:val="00323C42"/>
    <w:rsid w:val="003963EC"/>
    <w:rsid w:val="003C0F0E"/>
    <w:rsid w:val="003D791E"/>
    <w:rsid w:val="003F6132"/>
    <w:rsid w:val="0040754C"/>
    <w:rsid w:val="00414890"/>
    <w:rsid w:val="0042464A"/>
    <w:rsid w:val="00425695"/>
    <w:rsid w:val="00442DF7"/>
    <w:rsid w:val="00451683"/>
    <w:rsid w:val="00454F2C"/>
    <w:rsid w:val="00475670"/>
    <w:rsid w:val="00504E56"/>
    <w:rsid w:val="00507A43"/>
    <w:rsid w:val="00524480"/>
    <w:rsid w:val="00535BC2"/>
    <w:rsid w:val="00562EF9"/>
    <w:rsid w:val="00602351"/>
    <w:rsid w:val="006268A9"/>
    <w:rsid w:val="00650E93"/>
    <w:rsid w:val="0065112A"/>
    <w:rsid w:val="00655E4F"/>
    <w:rsid w:val="006619F6"/>
    <w:rsid w:val="006625CA"/>
    <w:rsid w:val="00662F50"/>
    <w:rsid w:val="00682DE9"/>
    <w:rsid w:val="006A1AAE"/>
    <w:rsid w:val="006A6C3D"/>
    <w:rsid w:val="006A72C8"/>
    <w:rsid w:val="006F1AEB"/>
    <w:rsid w:val="006F484A"/>
    <w:rsid w:val="00703194"/>
    <w:rsid w:val="00714A0D"/>
    <w:rsid w:val="00723D28"/>
    <w:rsid w:val="007734CA"/>
    <w:rsid w:val="0078163D"/>
    <w:rsid w:val="0079593D"/>
    <w:rsid w:val="00801DF5"/>
    <w:rsid w:val="00802D7A"/>
    <w:rsid w:val="00812DCB"/>
    <w:rsid w:val="00835CE1"/>
    <w:rsid w:val="0083791C"/>
    <w:rsid w:val="00871619"/>
    <w:rsid w:val="00873E11"/>
    <w:rsid w:val="00890240"/>
    <w:rsid w:val="008A01FA"/>
    <w:rsid w:val="008B7742"/>
    <w:rsid w:val="008C7D16"/>
    <w:rsid w:val="00902A97"/>
    <w:rsid w:val="009550EC"/>
    <w:rsid w:val="00956EA4"/>
    <w:rsid w:val="009652DC"/>
    <w:rsid w:val="009717E8"/>
    <w:rsid w:val="0097666A"/>
    <w:rsid w:val="0099699B"/>
    <w:rsid w:val="009A222A"/>
    <w:rsid w:val="009B077A"/>
    <w:rsid w:val="009C51E7"/>
    <w:rsid w:val="009F309F"/>
    <w:rsid w:val="00A0286E"/>
    <w:rsid w:val="00A0365F"/>
    <w:rsid w:val="00A25F91"/>
    <w:rsid w:val="00A33959"/>
    <w:rsid w:val="00A429B5"/>
    <w:rsid w:val="00A7788F"/>
    <w:rsid w:val="00A96E37"/>
    <w:rsid w:val="00AB7AC0"/>
    <w:rsid w:val="00B14F4A"/>
    <w:rsid w:val="00B15ABC"/>
    <w:rsid w:val="00B354F5"/>
    <w:rsid w:val="00B42515"/>
    <w:rsid w:val="00B44D72"/>
    <w:rsid w:val="00B622D8"/>
    <w:rsid w:val="00B921D5"/>
    <w:rsid w:val="00B92A66"/>
    <w:rsid w:val="00BA0B57"/>
    <w:rsid w:val="00BB3874"/>
    <w:rsid w:val="00BE43B0"/>
    <w:rsid w:val="00BE7F63"/>
    <w:rsid w:val="00BF4522"/>
    <w:rsid w:val="00C21B6B"/>
    <w:rsid w:val="00C23EB1"/>
    <w:rsid w:val="00C255B6"/>
    <w:rsid w:val="00C41D2F"/>
    <w:rsid w:val="00C57DEB"/>
    <w:rsid w:val="00C81AF9"/>
    <w:rsid w:val="00C83BEC"/>
    <w:rsid w:val="00C953B1"/>
    <w:rsid w:val="00CC377A"/>
    <w:rsid w:val="00CF3C6D"/>
    <w:rsid w:val="00D26572"/>
    <w:rsid w:val="00D701CF"/>
    <w:rsid w:val="00D72895"/>
    <w:rsid w:val="00DD048E"/>
    <w:rsid w:val="00DE30C9"/>
    <w:rsid w:val="00E14F8B"/>
    <w:rsid w:val="00E37D57"/>
    <w:rsid w:val="00E50288"/>
    <w:rsid w:val="00E51466"/>
    <w:rsid w:val="00E54738"/>
    <w:rsid w:val="00E8044C"/>
    <w:rsid w:val="00E862EB"/>
    <w:rsid w:val="00E9666D"/>
    <w:rsid w:val="00EC5597"/>
    <w:rsid w:val="00EE1286"/>
    <w:rsid w:val="00F13CF0"/>
    <w:rsid w:val="00F148B6"/>
    <w:rsid w:val="00F37B1F"/>
    <w:rsid w:val="00F37C81"/>
    <w:rsid w:val="00F7406E"/>
    <w:rsid w:val="00F87894"/>
    <w:rsid w:val="00FB1B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3CF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FB1BC5"/>
    <w:pPr>
      <w:keepNext/>
      <w:outlineLvl w:val="0"/>
    </w:pPr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B1BC5"/>
    <w:rPr>
      <w:rFonts w:ascii="Times New Roman" w:hAnsi="Times New Roman" w:cs="Times New Roman"/>
      <w:sz w:val="24"/>
      <w:szCs w:val="24"/>
      <w:lang w:eastAsia="ru-RU"/>
    </w:rPr>
  </w:style>
  <w:style w:type="paragraph" w:styleId="a3">
    <w:name w:val="Body Text Indent"/>
    <w:basedOn w:val="a"/>
    <w:link w:val="a4"/>
    <w:uiPriority w:val="99"/>
    <w:rsid w:val="00F13CF0"/>
    <w:pPr>
      <w:ind w:firstLine="709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locked/>
    <w:rsid w:val="00F13CF0"/>
    <w:rPr>
      <w:rFonts w:ascii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rsid w:val="00F13CF0"/>
    <w:pPr>
      <w:ind w:right="6111"/>
    </w:pPr>
    <w:rPr>
      <w:rFonts w:eastAsia="Calibri"/>
      <w:sz w:val="24"/>
      <w:szCs w:val="24"/>
    </w:rPr>
  </w:style>
  <w:style w:type="character" w:customStyle="1" w:styleId="20">
    <w:name w:val="Основной текст 2 Знак"/>
    <w:link w:val="2"/>
    <w:uiPriority w:val="99"/>
    <w:semiHidden/>
    <w:locked/>
    <w:rsid w:val="00F13CF0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uiPriority w:val="99"/>
    <w:rsid w:val="00F13CF0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rsid w:val="00F13CF0"/>
    <w:rPr>
      <w:rFonts w:ascii="Tahoma" w:eastAsia="Calibri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F13CF0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8C7D16"/>
    <w:pPr>
      <w:ind w:left="720"/>
      <w:contextualSpacing/>
      <w:jc w:val="center"/>
    </w:pPr>
    <w:rPr>
      <w:rFonts w:ascii="Calibri" w:eastAsia="Calibri" w:hAnsi="Calibri"/>
      <w:sz w:val="22"/>
      <w:szCs w:val="22"/>
      <w:lang w:eastAsia="en-US"/>
    </w:rPr>
  </w:style>
  <w:style w:type="table" w:styleId="a8">
    <w:name w:val="Table Grid"/>
    <w:basedOn w:val="a1"/>
    <w:uiPriority w:val="99"/>
    <w:rsid w:val="00A0365F"/>
    <w:pPr>
      <w:jc w:val="center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A0365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table" w:customStyle="1" w:styleId="11">
    <w:name w:val="Сетка таблицы1"/>
    <w:uiPriority w:val="99"/>
    <w:rsid w:val="00A0365F"/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uiPriority w:val="99"/>
    <w:rsid w:val="00A0365F"/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rsid w:val="002B2725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a">
    <w:name w:val="Нижний колонтитул Знак"/>
    <w:link w:val="a9"/>
    <w:uiPriority w:val="99"/>
    <w:locked/>
    <w:rsid w:val="002B272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0A7C8F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2"/>
    </w:rPr>
  </w:style>
  <w:style w:type="paragraph" w:styleId="ab">
    <w:name w:val="Title"/>
    <w:basedOn w:val="a"/>
    <w:link w:val="ac"/>
    <w:uiPriority w:val="99"/>
    <w:qFormat/>
    <w:rsid w:val="00FB1BC5"/>
    <w:pPr>
      <w:jc w:val="center"/>
    </w:pPr>
    <w:rPr>
      <w:rFonts w:eastAsia="Calibri"/>
      <w:b/>
      <w:bCs/>
      <w:sz w:val="24"/>
      <w:szCs w:val="24"/>
    </w:rPr>
  </w:style>
  <w:style w:type="character" w:customStyle="1" w:styleId="ac">
    <w:name w:val="Название Знак"/>
    <w:link w:val="ab"/>
    <w:uiPriority w:val="99"/>
    <w:locked/>
    <w:rsid w:val="00FB1BC5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FB1BC5"/>
    <w:rPr>
      <w:rFonts w:ascii="Arial" w:hAnsi="Arial"/>
      <w:sz w:val="22"/>
      <w:lang w:eastAsia="ru-RU" w:bidi="ar-SA"/>
    </w:rPr>
  </w:style>
  <w:style w:type="paragraph" w:customStyle="1" w:styleId="12">
    <w:name w:val="Без интервала1"/>
    <w:uiPriority w:val="99"/>
    <w:rsid w:val="00FB1BC5"/>
    <w:rPr>
      <w:rFonts w:eastAsia="Times New Roman" w:cs="Calibri"/>
      <w:sz w:val="22"/>
      <w:szCs w:val="22"/>
    </w:rPr>
  </w:style>
  <w:style w:type="paragraph" w:styleId="ad">
    <w:name w:val="header"/>
    <w:basedOn w:val="a"/>
    <w:link w:val="ae"/>
    <w:uiPriority w:val="99"/>
    <w:rsid w:val="00FB1BC5"/>
    <w:pPr>
      <w:tabs>
        <w:tab w:val="center" w:pos="4677"/>
        <w:tab w:val="right" w:pos="9355"/>
      </w:tabs>
    </w:pPr>
    <w:rPr>
      <w:rFonts w:eastAsia="Calibri"/>
      <w:sz w:val="24"/>
      <w:szCs w:val="24"/>
    </w:rPr>
  </w:style>
  <w:style w:type="character" w:customStyle="1" w:styleId="ae">
    <w:name w:val="Верхний колонтитул Знак"/>
    <w:link w:val="ad"/>
    <w:uiPriority w:val="99"/>
    <w:locked/>
    <w:rsid w:val="00FB1BC5"/>
    <w:rPr>
      <w:rFonts w:ascii="Times New Roman" w:hAnsi="Times New Roman" w:cs="Times New Roman"/>
      <w:sz w:val="24"/>
      <w:szCs w:val="24"/>
      <w:lang w:eastAsia="ru-RU"/>
    </w:rPr>
  </w:style>
  <w:style w:type="character" w:styleId="af">
    <w:name w:val="Strong"/>
    <w:uiPriority w:val="99"/>
    <w:qFormat/>
    <w:rsid w:val="00FB1BC5"/>
    <w:rPr>
      <w:rFonts w:cs="Times New Roman"/>
      <w:b/>
      <w:bCs/>
    </w:rPr>
  </w:style>
  <w:style w:type="paragraph" w:customStyle="1" w:styleId="af0">
    <w:name w:val="Нормальный (таблица)"/>
    <w:basedOn w:val="a"/>
    <w:next w:val="a"/>
    <w:uiPriority w:val="99"/>
    <w:rsid w:val="00FB1BC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paragraph" w:customStyle="1" w:styleId="af1">
    <w:name w:val="Прижатый влево"/>
    <w:basedOn w:val="a"/>
    <w:next w:val="a"/>
    <w:uiPriority w:val="99"/>
    <w:rsid w:val="00FB1BC5"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0301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6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" Type="http://schemas.openxmlformats.org/officeDocument/2006/relationships/styles" Target="styles.xml"/><Relationship Id="rId16" Type="http://schemas.openxmlformats.org/officeDocument/2006/relationships/image" Target="media/image12.emf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emf"/><Relationship Id="rId24" Type="http://schemas.microsoft.com/office/2007/relationships/stylesWithEffects" Target="stylesWithEffects.xml"/><Relationship Id="rId5" Type="http://schemas.openxmlformats.org/officeDocument/2006/relationships/footnotes" Target="footnotes.xml"/><Relationship Id="rId15" Type="http://schemas.openxmlformats.org/officeDocument/2006/relationships/image" Target="media/image11.emf"/><Relationship Id="rId23" Type="http://schemas.openxmlformats.org/officeDocument/2006/relationships/theme" Target="theme/theme1.xml"/><Relationship Id="rId10" Type="http://schemas.openxmlformats.org/officeDocument/2006/relationships/image" Target="media/image6.emf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Relationship Id="rId22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15</Pages>
  <Words>3772</Words>
  <Characters>21505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ARM-17-1</dc:creator>
  <cp:lastModifiedBy>Пользователь</cp:lastModifiedBy>
  <cp:revision>5</cp:revision>
  <cp:lastPrinted>2019-12-18T07:39:00Z</cp:lastPrinted>
  <dcterms:created xsi:type="dcterms:W3CDTF">2020-07-13T12:50:00Z</dcterms:created>
  <dcterms:modified xsi:type="dcterms:W3CDTF">2020-08-07T13:43:00Z</dcterms:modified>
</cp:coreProperties>
</file>