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footer6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734" w:rsidRPr="004C6734" w:rsidRDefault="004C6734" w:rsidP="004C6734">
      <w:pPr>
        <w:jc w:val="center"/>
        <w:rPr>
          <w:rFonts w:ascii="Times New Roman" w:hAnsi="Times New Roman" w:cs="Times New Roman"/>
          <w:sz w:val="28"/>
          <w:szCs w:val="28"/>
        </w:rPr>
      </w:pPr>
      <w:r w:rsidRPr="004C6734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4C6734" w:rsidRPr="004C6734" w:rsidRDefault="004C6734" w:rsidP="004C6734">
      <w:pPr>
        <w:jc w:val="center"/>
        <w:rPr>
          <w:rFonts w:ascii="Times New Roman" w:hAnsi="Times New Roman" w:cs="Times New Roman"/>
          <w:sz w:val="28"/>
          <w:szCs w:val="28"/>
        </w:rPr>
      </w:pPr>
      <w:r w:rsidRPr="004C673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4C6734">
        <w:rPr>
          <w:rFonts w:ascii="Times New Roman" w:hAnsi="Times New Roman" w:cs="Times New Roman"/>
          <w:sz w:val="28"/>
          <w:szCs w:val="28"/>
        </w:rPr>
        <w:br/>
        <w:t>ДУБОВСКОГО РАЙОНА</w:t>
      </w:r>
    </w:p>
    <w:p w:rsidR="004C6734" w:rsidRPr="004C6734" w:rsidRDefault="004C6734" w:rsidP="004C6734">
      <w:pPr>
        <w:jc w:val="center"/>
        <w:rPr>
          <w:rFonts w:ascii="Times New Roman" w:hAnsi="Times New Roman" w:cs="Times New Roman"/>
          <w:sz w:val="28"/>
          <w:szCs w:val="28"/>
        </w:rPr>
      </w:pPr>
      <w:r w:rsidRPr="004C6734"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4C6734" w:rsidRPr="004C6734" w:rsidRDefault="004C6734" w:rsidP="004C6734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4C6734" w:rsidRPr="004C6734" w:rsidRDefault="004C6734" w:rsidP="004C6734">
      <w:pPr>
        <w:jc w:val="center"/>
        <w:rPr>
          <w:rFonts w:ascii="Times New Roman" w:hAnsi="Times New Roman" w:cs="Times New Roman"/>
          <w:sz w:val="28"/>
          <w:szCs w:val="28"/>
        </w:rPr>
      </w:pPr>
      <w:r w:rsidRPr="004C6734"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4C6734" w:rsidRDefault="004C6734" w:rsidP="004C6734">
      <w:pPr>
        <w:ind w:hanging="540"/>
        <w:jc w:val="center"/>
        <w:rPr>
          <w:rFonts w:ascii="Times New Roman" w:hAnsi="Times New Roman" w:cs="Times New Roman"/>
          <w:sz w:val="28"/>
          <w:szCs w:val="28"/>
        </w:rPr>
      </w:pPr>
      <w:r w:rsidRPr="004C6734">
        <w:rPr>
          <w:rFonts w:ascii="Times New Roman" w:hAnsi="Times New Roman" w:cs="Times New Roman"/>
          <w:sz w:val="28"/>
          <w:szCs w:val="28"/>
        </w:rPr>
        <w:t xml:space="preserve">   «</w:t>
      </w:r>
      <w:r w:rsidR="00A42923">
        <w:rPr>
          <w:rFonts w:ascii="Times New Roman" w:hAnsi="Times New Roman" w:cs="Times New Roman"/>
          <w:sz w:val="28"/>
          <w:szCs w:val="28"/>
        </w:rPr>
        <w:t>02</w:t>
      </w:r>
      <w:r w:rsidRPr="004C6734">
        <w:rPr>
          <w:rFonts w:ascii="Times New Roman" w:hAnsi="Times New Roman" w:cs="Times New Roman"/>
          <w:sz w:val="28"/>
          <w:szCs w:val="28"/>
        </w:rPr>
        <w:t>» ию</w:t>
      </w:r>
      <w:r w:rsidR="00A42923">
        <w:rPr>
          <w:rFonts w:ascii="Times New Roman" w:hAnsi="Times New Roman" w:cs="Times New Roman"/>
          <w:sz w:val="28"/>
          <w:szCs w:val="28"/>
        </w:rPr>
        <w:t>л</w:t>
      </w:r>
      <w:r w:rsidRPr="004C6734">
        <w:rPr>
          <w:rFonts w:ascii="Times New Roman" w:hAnsi="Times New Roman" w:cs="Times New Roman"/>
          <w:sz w:val="28"/>
          <w:szCs w:val="28"/>
        </w:rPr>
        <w:t>я 201</w:t>
      </w:r>
      <w:r w:rsidR="00A42923">
        <w:rPr>
          <w:rFonts w:ascii="Times New Roman" w:hAnsi="Times New Roman" w:cs="Times New Roman"/>
          <w:sz w:val="28"/>
          <w:szCs w:val="28"/>
        </w:rPr>
        <w:t>9</w:t>
      </w:r>
      <w:r w:rsidRPr="004C6734">
        <w:rPr>
          <w:rFonts w:ascii="Times New Roman" w:hAnsi="Times New Roman" w:cs="Times New Roman"/>
          <w:sz w:val="28"/>
          <w:szCs w:val="28"/>
        </w:rPr>
        <w:t xml:space="preserve"> г.                                                                                      № </w:t>
      </w:r>
      <w:r w:rsidR="00A42923">
        <w:rPr>
          <w:rFonts w:ascii="Times New Roman" w:hAnsi="Times New Roman" w:cs="Times New Roman"/>
          <w:sz w:val="28"/>
          <w:szCs w:val="28"/>
        </w:rPr>
        <w:t>55</w:t>
      </w:r>
      <w:r w:rsidRPr="004C6734">
        <w:rPr>
          <w:rFonts w:ascii="Times New Roman" w:hAnsi="Times New Roman" w:cs="Times New Roman"/>
          <w:sz w:val="28"/>
          <w:szCs w:val="28"/>
        </w:rPr>
        <w:t xml:space="preserve">                                х.Романов</w:t>
      </w:r>
    </w:p>
    <w:p w:rsidR="004C6734" w:rsidRPr="004C6734" w:rsidRDefault="004C6734" w:rsidP="004C6734">
      <w:pPr>
        <w:ind w:hanging="540"/>
        <w:jc w:val="center"/>
        <w:rPr>
          <w:rFonts w:ascii="Times New Roman" w:hAnsi="Times New Roman" w:cs="Times New Roman"/>
          <w:sz w:val="28"/>
          <w:szCs w:val="28"/>
        </w:rPr>
      </w:pPr>
    </w:p>
    <w:p w:rsidR="004C6734" w:rsidRDefault="004C6734" w:rsidP="004C6734">
      <w:pPr>
        <w:pStyle w:val="10"/>
        <w:keepNext/>
        <w:keepLines/>
        <w:shd w:val="clear" w:color="auto" w:fill="auto"/>
        <w:spacing w:line="240" w:lineRule="auto"/>
      </w:pPr>
      <w:r>
        <w:t xml:space="preserve">Об утверждении Плана мероприятий </w:t>
      </w:r>
    </w:p>
    <w:p w:rsidR="004C6734" w:rsidRDefault="004C6734" w:rsidP="004C6734">
      <w:pPr>
        <w:pStyle w:val="10"/>
        <w:keepNext/>
        <w:keepLines/>
        <w:shd w:val="clear" w:color="auto" w:fill="auto"/>
        <w:spacing w:line="240" w:lineRule="auto"/>
      </w:pPr>
      <w:r>
        <w:t xml:space="preserve">по отмене с 1 января очередного финансового года расходных обязательств, не связанных с решением вопросов, отнесенных Конституцией Российской Федерации, федеральными законами, областными законами к полномочиям органов местного самоуправления </w:t>
      </w:r>
      <w:r w:rsidRPr="00D86059">
        <w:rPr>
          <w:color w:val="auto"/>
        </w:rPr>
        <w:t>поселени</w:t>
      </w:r>
      <w:r>
        <w:rPr>
          <w:color w:val="auto"/>
        </w:rPr>
        <w:t>й</w:t>
      </w:r>
      <w:r>
        <w:t xml:space="preserve"> (за исключением вопросов, указанных в части 1 </w:t>
      </w:r>
      <w:r w:rsidRPr="00D86059">
        <w:rPr>
          <w:color w:val="auto"/>
        </w:rPr>
        <w:t>статьи 14</w:t>
      </w:r>
      <w:r w:rsidRPr="00D86059">
        <w:rPr>
          <w:color w:val="auto"/>
          <w:vertAlign w:val="superscript"/>
        </w:rPr>
        <w:t>1</w:t>
      </w:r>
      <w:r>
        <w:t xml:space="preserve">Федерального закона </w:t>
      </w:r>
    </w:p>
    <w:p w:rsidR="004C6734" w:rsidRDefault="004C6734" w:rsidP="004C6734">
      <w:pPr>
        <w:pStyle w:val="10"/>
        <w:keepNext/>
        <w:keepLines/>
        <w:shd w:val="clear" w:color="auto" w:fill="auto"/>
        <w:spacing w:line="240" w:lineRule="auto"/>
      </w:pPr>
      <w:r>
        <w:t>от 06.10.2003 №131-ФЗ «Об общих принципах организации местного самоуправления в Российск</w:t>
      </w:r>
      <w:r w:rsidR="00A42923">
        <w:t>о</w:t>
      </w:r>
      <w:r>
        <w:t>й Федерации»</w:t>
      </w:r>
    </w:p>
    <w:p w:rsidR="004C6734" w:rsidRPr="006312A2" w:rsidRDefault="004C6734" w:rsidP="004C6734">
      <w:pPr>
        <w:pStyle w:val="10"/>
        <w:keepNext/>
        <w:keepLines/>
        <w:shd w:val="clear" w:color="auto" w:fill="auto"/>
        <w:spacing w:line="240" w:lineRule="auto"/>
        <w:rPr>
          <w:rFonts w:cs="Arial Unicode MS"/>
        </w:rPr>
      </w:pPr>
    </w:p>
    <w:p w:rsidR="004C6734" w:rsidRPr="0054412A" w:rsidRDefault="004C6734" w:rsidP="004C6734">
      <w:pPr>
        <w:pStyle w:val="ad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54412A">
        <w:rPr>
          <w:rFonts w:ascii="Times New Roman" w:hAnsi="Times New Roman" w:cs="Times New Roman"/>
          <w:sz w:val="28"/>
          <w:szCs w:val="28"/>
        </w:rPr>
        <w:t xml:space="preserve">В целях реализации и исполнения Администрацией </w:t>
      </w: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4412A">
        <w:rPr>
          <w:rFonts w:ascii="Times New Roman" w:hAnsi="Times New Roman" w:cs="Times New Roman"/>
          <w:sz w:val="28"/>
          <w:szCs w:val="28"/>
        </w:rPr>
        <w:t xml:space="preserve"> обязательств, предусмотренных пунктом 2.1.1.3 Соглашения о предоставлении дотации на выравнивание бюджетной обеспеченности из областного бюджета </w:t>
      </w:r>
      <w:r w:rsidRPr="00D86059">
        <w:rPr>
          <w:rFonts w:ascii="Times New Roman" w:hAnsi="Times New Roman" w:cs="Times New Roman"/>
          <w:color w:val="auto"/>
          <w:sz w:val="28"/>
          <w:szCs w:val="28"/>
        </w:rPr>
        <w:t>бюджету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Романовское</w:t>
      </w:r>
      <w:r w:rsidRPr="00D86059">
        <w:rPr>
          <w:rFonts w:ascii="Times New Roman" w:hAnsi="Times New Roman" w:cs="Times New Roman"/>
          <w:color w:val="auto"/>
          <w:sz w:val="28"/>
          <w:szCs w:val="28"/>
        </w:rPr>
        <w:t xml:space="preserve"> сельское поселение», заключенного</w:t>
      </w:r>
      <w:r w:rsidRPr="0054412A">
        <w:rPr>
          <w:rFonts w:ascii="Times New Roman" w:hAnsi="Times New Roman" w:cs="Times New Roman"/>
          <w:sz w:val="28"/>
          <w:szCs w:val="28"/>
        </w:rPr>
        <w:t xml:space="preserve"> с Министерством финансов Ростовской области, Администрация </w:t>
      </w:r>
      <w:r w:rsidR="002D47DC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2D47DC" w:rsidRPr="0054412A">
        <w:rPr>
          <w:rFonts w:ascii="Times New Roman" w:hAnsi="Times New Roman" w:cs="Times New Roman"/>
          <w:sz w:val="28"/>
          <w:szCs w:val="28"/>
        </w:rPr>
        <w:t xml:space="preserve"> </w:t>
      </w:r>
      <w:r w:rsidRPr="0054412A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Pr="0054412A">
        <w:rPr>
          <w:rFonts w:ascii="Times New Roman" w:hAnsi="Times New Roman" w:cs="Times New Roman"/>
          <w:sz w:val="28"/>
          <w:szCs w:val="28"/>
        </w:rPr>
        <w:t>:</w:t>
      </w:r>
    </w:p>
    <w:p w:rsidR="004C6734" w:rsidRPr="0054412A" w:rsidRDefault="004C6734" w:rsidP="004C6734">
      <w:pPr>
        <w:pStyle w:val="ad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54412A">
        <w:rPr>
          <w:rFonts w:ascii="Times New Roman" w:hAnsi="Times New Roman" w:cs="Times New Roman"/>
          <w:sz w:val="28"/>
          <w:szCs w:val="28"/>
        </w:rPr>
        <w:t xml:space="preserve">1. Утвердить План мероприятий по отмене с 1 января очередного финансового года расходных обязательств, не связанных с решением вопросов, отнесенных Конституцией Российской Федерации, федеральными законами, областными законами к полномочиям 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поселений</w:t>
      </w:r>
      <w:r w:rsidRPr="0054412A">
        <w:rPr>
          <w:rFonts w:ascii="Times New Roman" w:hAnsi="Times New Roman" w:cs="Times New Roman"/>
          <w:sz w:val="28"/>
          <w:szCs w:val="28"/>
        </w:rPr>
        <w:t xml:space="preserve"> (за исключением вопросов, указанных в части 1 </w:t>
      </w:r>
      <w:r w:rsidRPr="00D86059">
        <w:rPr>
          <w:rFonts w:ascii="Times New Roman" w:hAnsi="Times New Roman" w:cs="Times New Roman"/>
          <w:color w:val="auto"/>
          <w:sz w:val="28"/>
          <w:szCs w:val="28"/>
        </w:rPr>
        <w:t>статьи 14</w:t>
      </w:r>
      <w:r w:rsidRPr="00D86059">
        <w:rPr>
          <w:rFonts w:ascii="Times New Roman" w:hAnsi="Times New Roman" w:cs="Times New Roman"/>
          <w:color w:val="auto"/>
          <w:sz w:val="28"/>
          <w:szCs w:val="28"/>
          <w:vertAlign w:val="superscript"/>
        </w:rPr>
        <w:t>1</w:t>
      </w:r>
      <w:r w:rsidRPr="0054412A">
        <w:rPr>
          <w:rFonts w:ascii="Times New Roman" w:hAnsi="Times New Roman" w:cs="Times New Roman"/>
          <w:sz w:val="28"/>
          <w:szCs w:val="28"/>
        </w:rPr>
        <w:t xml:space="preserve"> Федерального закона от 06.10.2003 №131-ФЗ «Об общих принципах организации местного самоуправления в Российский Федерации» согласно приложению к настоящему постановлению.</w:t>
      </w:r>
    </w:p>
    <w:p w:rsidR="004C6734" w:rsidRPr="0054412A" w:rsidRDefault="004C6734" w:rsidP="004C6734">
      <w:pPr>
        <w:pStyle w:val="ad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54412A">
        <w:rPr>
          <w:rFonts w:ascii="Times New Roman" w:hAnsi="Times New Roman" w:cs="Times New Roman"/>
          <w:sz w:val="28"/>
          <w:szCs w:val="28"/>
        </w:rPr>
        <w:t>2. Постановление вступает в силу со дня его официального опубликования.</w:t>
      </w:r>
    </w:p>
    <w:p w:rsidR="004C6734" w:rsidRPr="00D86059" w:rsidRDefault="004C6734" w:rsidP="004C6734">
      <w:pPr>
        <w:pStyle w:val="ad"/>
        <w:ind w:firstLine="1134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4412A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D86059">
        <w:rPr>
          <w:rFonts w:ascii="Times New Roman" w:hAnsi="Times New Roman" w:cs="Times New Roman"/>
          <w:color w:val="auto"/>
          <w:sz w:val="28"/>
          <w:szCs w:val="28"/>
        </w:rPr>
        <w:t>Контроль за исполнением постановления оставляю за собой.</w:t>
      </w:r>
    </w:p>
    <w:p w:rsidR="004C6734" w:rsidRPr="00E00E86" w:rsidRDefault="004C6734" w:rsidP="004C6734">
      <w:pPr>
        <w:pStyle w:val="ad"/>
        <w:ind w:firstLine="1134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4C6734" w:rsidRPr="0054412A" w:rsidRDefault="004C6734" w:rsidP="004C6734">
      <w:pPr>
        <w:pStyle w:val="ad"/>
        <w:rPr>
          <w:rFonts w:ascii="Times New Roman" w:hAnsi="Times New Roman" w:cs="Times New Roman"/>
          <w:sz w:val="28"/>
          <w:szCs w:val="28"/>
        </w:rPr>
      </w:pPr>
      <w:r w:rsidRPr="0054412A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4C6734" w:rsidRPr="0054412A" w:rsidRDefault="004C6734" w:rsidP="004C6734">
      <w:pPr>
        <w:pStyle w:val="a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                  </w:t>
      </w:r>
      <w:r w:rsidRPr="0054412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С.В.Яцкий</w:t>
      </w:r>
    </w:p>
    <w:p w:rsidR="004C6734" w:rsidRDefault="004C6734" w:rsidP="004C6734">
      <w:pPr>
        <w:pStyle w:val="11"/>
        <w:shd w:val="clear" w:color="auto" w:fill="auto"/>
        <w:tabs>
          <w:tab w:val="left" w:pos="7765"/>
        </w:tabs>
        <w:spacing w:line="240" w:lineRule="auto"/>
        <w:ind w:left="80"/>
        <w:contextualSpacing/>
        <w:jc w:val="left"/>
      </w:pPr>
    </w:p>
    <w:p w:rsidR="004C6734" w:rsidRPr="0054412A" w:rsidRDefault="004C6734" w:rsidP="004C6734">
      <w:pPr>
        <w:pStyle w:val="11"/>
        <w:shd w:val="clear" w:color="auto" w:fill="auto"/>
        <w:spacing w:line="336" w:lineRule="exact"/>
        <w:ind w:left="80" w:right="340"/>
        <w:contextualSpacing/>
        <w:jc w:val="left"/>
        <w:rPr>
          <w:sz w:val="24"/>
          <w:szCs w:val="24"/>
        </w:rPr>
      </w:pPr>
      <w:r w:rsidRPr="0054412A">
        <w:rPr>
          <w:sz w:val="24"/>
          <w:szCs w:val="24"/>
        </w:rPr>
        <w:t xml:space="preserve">Постановление вносит </w:t>
      </w:r>
    </w:p>
    <w:p w:rsidR="004C6734" w:rsidRPr="0054412A" w:rsidRDefault="004C6734" w:rsidP="004C6734">
      <w:pPr>
        <w:pStyle w:val="11"/>
        <w:shd w:val="clear" w:color="auto" w:fill="auto"/>
        <w:spacing w:line="336" w:lineRule="exact"/>
        <w:ind w:left="80" w:right="340"/>
        <w:contextualSpacing/>
        <w:jc w:val="left"/>
        <w:rPr>
          <w:sz w:val="24"/>
          <w:szCs w:val="24"/>
        </w:rPr>
        <w:sectPr w:rsidR="004C6734" w:rsidRPr="0054412A" w:rsidSect="004C6734">
          <w:footerReference w:type="even" r:id="rId8"/>
          <w:pgSz w:w="11905" w:h="16837"/>
          <w:pgMar w:top="1136" w:right="640" w:bottom="1016" w:left="1223" w:header="0" w:footer="3" w:gutter="0"/>
          <w:cols w:space="720"/>
          <w:noEndnote/>
          <w:docGrid w:linePitch="360"/>
        </w:sectPr>
      </w:pPr>
      <w:r>
        <w:rPr>
          <w:sz w:val="24"/>
          <w:szCs w:val="24"/>
        </w:rPr>
        <w:t>Сектор экономики и финансов</w:t>
      </w:r>
    </w:p>
    <w:tbl>
      <w:tblPr>
        <w:tblpPr w:leftFromText="180" w:rightFromText="180" w:horzAnchor="page" w:tblpX="11475" w:tblpY="-547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212"/>
      </w:tblGrid>
      <w:tr w:rsidR="004C6734" w:rsidTr="003E465A">
        <w:tc>
          <w:tcPr>
            <w:tcW w:w="4212" w:type="dxa"/>
            <w:tcBorders>
              <w:top w:val="nil"/>
              <w:left w:val="nil"/>
              <w:bottom w:val="nil"/>
              <w:right w:val="nil"/>
            </w:tcBorders>
          </w:tcPr>
          <w:p w:rsidR="004C6734" w:rsidRDefault="004C6734" w:rsidP="003E465A">
            <w:pPr>
              <w:pStyle w:val="11"/>
              <w:shd w:val="clear" w:color="auto" w:fill="auto"/>
              <w:spacing w:line="240" w:lineRule="auto"/>
              <w:ind w:right="601"/>
            </w:pPr>
            <w:r>
              <w:lastRenderedPageBreak/>
              <w:t>Приложение № 1</w:t>
            </w:r>
          </w:p>
          <w:p w:rsidR="004C6734" w:rsidRDefault="004C6734" w:rsidP="003E465A">
            <w:pPr>
              <w:pStyle w:val="11"/>
              <w:shd w:val="clear" w:color="auto" w:fill="auto"/>
              <w:spacing w:line="240" w:lineRule="auto"/>
              <w:ind w:right="601"/>
            </w:pPr>
            <w:r>
              <w:t>к постановлению</w:t>
            </w:r>
          </w:p>
          <w:p w:rsidR="004C6734" w:rsidRDefault="004C6734" w:rsidP="003E465A">
            <w:pPr>
              <w:pStyle w:val="11"/>
              <w:shd w:val="clear" w:color="auto" w:fill="auto"/>
              <w:spacing w:line="240" w:lineRule="auto"/>
              <w:ind w:right="601"/>
            </w:pPr>
            <w:r>
              <w:t>Администрации  Романовского  сельского поселения</w:t>
            </w:r>
          </w:p>
          <w:p w:rsidR="004C6734" w:rsidRDefault="004C6734" w:rsidP="00A42923">
            <w:pPr>
              <w:pStyle w:val="11"/>
              <w:shd w:val="clear" w:color="auto" w:fill="auto"/>
              <w:spacing w:line="240" w:lineRule="auto"/>
              <w:ind w:right="601"/>
            </w:pPr>
            <w:r>
              <w:t xml:space="preserve">от </w:t>
            </w:r>
            <w:r w:rsidR="00A42923">
              <w:t>02</w:t>
            </w:r>
            <w:r>
              <w:t>.</w:t>
            </w:r>
            <w:r w:rsidR="00A42923">
              <w:t>07.</w:t>
            </w:r>
            <w:r>
              <w:t>201</w:t>
            </w:r>
            <w:r w:rsidR="00A42923">
              <w:t>9</w:t>
            </w:r>
            <w:r>
              <w:t xml:space="preserve"> № </w:t>
            </w:r>
            <w:r w:rsidR="00A42923">
              <w:t>55</w:t>
            </w:r>
          </w:p>
        </w:tc>
      </w:tr>
    </w:tbl>
    <w:p w:rsidR="004C6734" w:rsidRDefault="004C6734" w:rsidP="004C6734">
      <w:pPr>
        <w:pStyle w:val="11"/>
        <w:shd w:val="clear" w:color="auto" w:fill="auto"/>
        <w:spacing w:line="280" w:lineRule="exact"/>
        <w:ind w:left="6720"/>
        <w:jc w:val="left"/>
        <w:rPr>
          <w:rFonts w:cs="Arial Unicode MS"/>
        </w:rPr>
      </w:pPr>
    </w:p>
    <w:p w:rsidR="004C6734" w:rsidRDefault="004C6734" w:rsidP="004C6734">
      <w:pPr>
        <w:pStyle w:val="11"/>
        <w:shd w:val="clear" w:color="auto" w:fill="auto"/>
        <w:spacing w:line="280" w:lineRule="exact"/>
        <w:ind w:left="6720"/>
        <w:jc w:val="left"/>
        <w:rPr>
          <w:rFonts w:cs="Arial Unicode MS"/>
        </w:rPr>
      </w:pPr>
    </w:p>
    <w:p w:rsidR="004C6734" w:rsidRDefault="004C6734" w:rsidP="004C6734">
      <w:pPr>
        <w:pStyle w:val="11"/>
        <w:shd w:val="clear" w:color="auto" w:fill="auto"/>
        <w:spacing w:line="280" w:lineRule="exact"/>
        <w:ind w:left="6720"/>
        <w:jc w:val="left"/>
        <w:rPr>
          <w:rFonts w:cs="Arial Unicode MS"/>
        </w:rPr>
      </w:pPr>
    </w:p>
    <w:p w:rsidR="004C6734" w:rsidRDefault="004C6734" w:rsidP="004C6734">
      <w:pPr>
        <w:pStyle w:val="11"/>
        <w:shd w:val="clear" w:color="auto" w:fill="auto"/>
        <w:spacing w:line="280" w:lineRule="exact"/>
        <w:ind w:left="6720"/>
        <w:jc w:val="left"/>
        <w:rPr>
          <w:rFonts w:cs="Arial Unicode MS"/>
        </w:rPr>
      </w:pPr>
    </w:p>
    <w:p w:rsidR="004C6734" w:rsidRDefault="004C6734" w:rsidP="004C6734">
      <w:pPr>
        <w:pStyle w:val="11"/>
        <w:shd w:val="clear" w:color="auto" w:fill="auto"/>
        <w:spacing w:line="280" w:lineRule="exact"/>
        <w:ind w:left="6720"/>
        <w:jc w:val="left"/>
        <w:rPr>
          <w:rFonts w:cs="Arial Unicode MS"/>
        </w:rPr>
      </w:pPr>
    </w:p>
    <w:p w:rsidR="004C6734" w:rsidRDefault="004C6734" w:rsidP="004C6734">
      <w:pPr>
        <w:pStyle w:val="11"/>
        <w:shd w:val="clear" w:color="auto" w:fill="auto"/>
        <w:spacing w:line="280" w:lineRule="exact"/>
        <w:ind w:left="6720"/>
        <w:jc w:val="left"/>
        <w:rPr>
          <w:rFonts w:cs="Arial Unicode MS"/>
        </w:rPr>
      </w:pPr>
    </w:p>
    <w:p w:rsidR="004C6734" w:rsidRPr="004825E5" w:rsidRDefault="004C6734" w:rsidP="004C6734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r w:rsidRPr="004825E5">
        <w:rPr>
          <w:rFonts w:ascii="Times New Roman" w:hAnsi="Times New Roman" w:cs="Times New Roman"/>
          <w:sz w:val="28"/>
          <w:szCs w:val="28"/>
        </w:rPr>
        <w:t>План мероприятий</w:t>
      </w:r>
    </w:p>
    <w:p w:rsidR="004C6734" w:rsidRDefault="004C6734" w:rsidP="004C6734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r w:rsidRPr="004825E5">
        <w:rPr>
          <w:rFonts w:ascii="Times New Roman" w:hAnsi="Times New Roman" w:cs="Times New Roman"/>
          <w:sz w:val="28"/>
          <w:szCs w:val="28"/>
        </w:rPr>
        <w:t xml:space="preserve">по отмене с 1 января очередного финансового года расходных обязательств, не связанных с решением вопросов, </w:t>
      </w:r>
    </w:p>
    <w:p w:rsidR="004C6734" w:rsidRDefault="004C6734" w:rsidP="004C6734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r w:rsidRPr="004825E5">
        <w:rPr>
          <w:rFonts w:ascii="Times New Roman" w:hAnsi="Times New Roman" w:cs="Times New Roman"/>
          <w:sz w:val="28"/>
          <w:szCs w:val="28"/>
        </w:rPr>
        <w:t xml:space="preserve">отнесенных Конституцией Российской Федерации, федеральными законами, областными законами к полномочиям органов местного самоуправления </w:t>
      </w:r>
      <w:r w:rsidRPr="00D86059">
        <w:rPr>
          <w:rFonts w:ascii="Times New Roman" w:hAnsi="Times New Roman" w:cs="Times New Roman"/>
          <w:color w:val="auto"/>
          <w:sz w:val="28"/>
          <w:szCs w:val="28"/>
        </w:rPr>
        <w:t>поселений</w:t>
      </w:r>
      <w:r w:rsidRPr="004825E5">
        <w:rPr>
          <w:rFonts w:ascii="Times New Roman" w:hAnsi="Times New Roman" w:cs="Times New Roman"/>
          <w:sz w:val="28"/>
          <w:szCs w:val="28"/>
        </w:rPr>
        <w:t xml:space="preserve"> (за исключением вопросов, указанных в части 1 </w:t>
      </w:r>
      <w:r w:rsidRPr="00D86059">
        <w:rPr>
          <w:rFonts w:ascii="Times New Roman" w:hAnsi="Times New Roman" w:cs="Times New Roman"/>
          <w:color w:val="auto"/>
          <w:sz w:val="28"/>
          <w:szCs w:val="28"/>
        </w:rPr>
        <w:t>статьи 14</w:t>
      </w:r>
      <w:r w:rsidRPr="00D86059">
        <w:rPr>
          <w:rFonts w:ascii="Times New Roman" w:hAnsi="Times New Roman" w:cs="Times New Roman"/>
          <w:color w:val="auto"/>
          <w:sz w:val="28"/>
          <w:szCs w:val="28"/>
          <w:vertAlign w:val="superscript"/>
        </w:rPr>
        <w:t>1</w:t>
      </w:r>
      <w:r w:rsidRPr="004825E5">
        <w:rPr>
          <w:rFonts w:ascii="Times New Roman" w:hAnsi="Times New Roman" w:cs="Times New Roman"/>
          <w:sz w:val="28"/>
          <w:szCs w:val="28"/>
        </w:rPr>
        <w:t xml:space="preserve"> Федерального закона от 06.10.2003 №131-ФЗ «Об общих принципах организации местного самоуправления в Российский Федерации»</w:t>
      </w:r>
    </w:p>
    <w:p w:rsidR="004C6734" w:rsidRDefault="004C6734" w:rsidP="004C6734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</w:p>
    <w:p w:rsidR="004C6734" w:rsidRPr="004825E5" w:rsidRDefault="004C6734" w:rsidP="004C6734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719"/>
        <w:gridCol w:w="8647"/>
        <w:gridCol w:w="2410"/>
        <w:gridCol w:w="3543"/>
      </w:tblGrid>
      <w:tr w:rsidR="004C6734" w:rsidTr="003E465A">
        <w:trPr>
          <w:trHeight w:val="648"/>
          <w:jc w:val="center"/>
        </w:trPr>
        <w:tc>
          <w:tcPr>
            <w:tcW w:w="7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307" w:lineRule="exact"/>
            </w:pPr>
            <w:r>
              <w:t>№ п/п</w:t>
            </w:r>
          </w:p>
        </w:tc>
        <w:tc>
          <w:tcPr>
            <w:tcW w:w="86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240" w:hanging="1250"/>
            </w:pPr>
            <w:r>
              <w:t>Наименование мероприятия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312" w:lineRule="exact"/>
              <w:ind w:firstLine="33"/>
            </w:pPr>
            <w:r>
              <w:t>Срок исполнения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312" w:lineRule="exact"/>
              <w:ind w:left="-10"/>
            </w:pPr>
            <w:r>
              <w:t>Ответственный исполнитель</w:t>
            </w:r>
          </w:p>
        </w:tc>
      </w:tr>
      <w:tr w:rsidR="004C6734" w:rsidTr="003E465A">
        <w:trPr>
          <w:trHeight w:val="80"/>
          <w:jc w:val="center"/>
        </w:trPr>
        <w:tc>
          <w:tcPr>
            <w:tcW w:w="7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Default="004C6734" w:rsidP="003E465A">
            <w:pPr>
              <w:framePr w:wrap="notBeside" w:vAnchor="text" w:hAnchor="text" w:xAlign="center" w:y="1"/>
              <w:jc w:val="center"/>
            </w:pPr>
          </w:p>
        </w:tc>
        <w:tc>
          <w:tcPr>
            <w:tcW w:w="86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Default="004C6734" w:rsidP="003E465A">
            <w:pPr>
              <w:framePr w:wrap="notBeside" w:vAnchor="text" w:hAnchor="text" w:xAlign="center" w:y="1"/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Default="004C6734" w:rsidP="003E465A">
            <w:pPr>
              <w:framePr w:wrap="notBeside" w:vAnchor="text" w:hAnchor="text" w:xAlign="center" w:y="1"/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Default="004C6734" w:rsidP="003E465A">
            <w:pPr>
              <w:framePr w:wrap="notBeside" w:vAnchor="text" w:hAnchor="text" w:xAlign="center" w:y="1"/>
            </w:pPr>
          </w:p>
        </w:tc>
      </w:tr>
      <w:tr w:rsidR="004C6734" w:rsidTr="003E465A">
        <w:trPr>
          <w:trHeight w:val="336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</w:pPr>
            <w:r>
              <w:t>1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840" w:hanging="2850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-10"/>
            </w:pPr>
            <w: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40" w:firstLine="480"/>
            </w:pPr>
            <w:r>
              <w:t>4</w:t>
            </w:r>
          </w:p>
        </w:tc>
      </w:tr>
      <w:tr w:rsidR="004C6734" w:rsidRPr="00D86059" w:rsidTr="003E465A">
        <w:trPr>
          <w:trHeight w:val="2534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rPr>
                <w:color w:val="auto"/>
              </w:rPr>
            </w:pPr>
            <w:r w:rsidRPr="00D86059">
              <w:rPr>
                <w:color w:val="auto"/>
              </w:rPr>
              <w:t>1.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33F04">
            <w:pPr>
              <w:pStyle w:val="ad"/>
              <w:framePr w:wrap="notBeside" w:vAnchor="text" w:hAnchor="text" w:xAlign="center" w:y="1"/>
              <w:ind w:left="132" w:right="132"/>
              <w:rPr>
                <w:color w:val="auto"/>
              </w:rPr>
            </w:pP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Проведение анализа установленных муниципальным образованием </w:t>
            </w:r>
            <w:r w:rsidR="00333F0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</w:t>
            </w: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«</w:t>
            </w:r>
            <w:r w:rsidR="00333F04">
              <w:rPr>
                <w:rFonts w:ascii="Times New Roman" w:hAnsi="Times New Roman" w:cs="Times New Roman"/>
                <w:sz w:val="28"/>
                <w:szCs w:val="28"/>
              </w:rPr>
              <w:t>Романовское</w:t>
            </w:r>
            <w:r w:rsidR="00333F04"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сельское поселение» расходных обязательств, не связанных с решением вопросов, отнесенных Конституцией Российской Федерации, федеральными законами, областными законами к полномочиям органов местного самоуправления поселений (за исключением вопросов, указанных в части 1 статьи 14</w:t>
            </w: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  <w:vertAlign w:val="superscript"/>
              </w:rPr>
              <w:t>1</w:t>
            </w: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Федерального закона от 06.10.2003 №131-ФЗ «Об общих принципах организации местного самоуправления в Российский Федерации»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40"/>
              <w:jc w:val="left"/>
              <w:rPr>
                <w:color w:val="auto"/>
              </w:rPr>
            </w:pPr>
            <w:r w:rsidRPr="00D86059">
              <w:rPr>
                <w:color w:val="auto"/>
              </w:rPr>
              <w:t>до 01 сентября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40"/>
              <w:jc w:val="left"/>
              <w:rPr>
                <w:color w:val="auto"/>
              </w:rPr>
            </w:pPr>
            <w:r w:rsidRPr="00D86059">
              <w:rPr>
                <w:color w:val="auto"/>
              </w:rPr>
              <w:t>Сектор экономики и финансов</w:t>
            </w:r>
          </w:p>
        </w:tc>
      </w:tr>
    </w:tbl>
    <w:p w:rsidR="004C6734" w:rsidRPr="00D86059" w:rsidRDefault="004C6734" w:rsidP="004C6734">
      <w:pPr>
        <w:rPr>
          <w:color w:val="auto"/>
          <w:sz w:val="2"/>
          <w:szCs w:val="2"/>
        </w:rPr>
        <w:sectPr w:rsidR="004C6734" w:rsidRPr="00D86059">
          <w:footerReference w:type="even" r:id="rId9"/>
          <w:footerReference w:type="default" r:id="rId10"/>
          <w:footerReference w:type="first" r:id="rId11"/>
          <w:type w:val="continuous"/>
          <w:pgSz w:w="16837" w:h="11905" w:orient="landscape"/>
          <w:pgMar w:top="1227" w:right="450" w:bottom="1165" w:left="1084" w:header="0" w:footer="3" w:gutter="0"/>
          <w:cols w:space="720"/>
          <w:noEndnote/>
          <w:titlePg/>
          <w:docGrid w:linePitch="360"/>
        </w:sect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719"/>
        <w:gridCol w:w="8647"/>
        <w:gridCol w:w="2410"/>
        <w:gridCol w:w="3543"/>
      </w:tblGrid>
      <w:tr w:rsidR="004C6734" w:rsidRPr="00D86059" w:rsidTr="003E465A">
        <w:trPr>
          <w:trHeight w:val="273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rPr>
                <w:color w:val="auto"/>
              </w:rPr>
            </w:pPr>
            <w:r w:rsidRPr="00D86059">
              <w:rPr>
                <w:color w:val="auto"/>
              </w:rPr>
              <w:lastRenderedPageBreak/>
              <w:t>1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840" w:hanging="2850"/>
              <w:rPr>
                <w:color w:val="auto"/>
              </w:rPr>
            </w:pPr>
            <w:r w:rsidRPr="00D86059">
              <w:rPr>
                <w:color w:val="auto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-10"/>
              <w:rPr>
                <w:color w:val="auto"/>
              </w:rPr>
            </w:pPr>
            <w:r w:rsidRPr="00D86059">
              <w:rPr>
                <w:color w:val="auto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40" w:firstLine="33"/>
              <w:rPr>
                <w:color w:val="auto"/>
              </w:rPr>
            </w:pPr>
            <w:r w:rsidRPr="00D86059">
              <w:rPr>
                <w:color w:val="auto"/>
              </w:rPr>
              <w:t>4</w:t>
            </w:r>
          </w:p>
        </w:tc>
      </w:tr>
      <w:tr w:rsidR="004C6734" w:rsidRPr="00D86059" w:rsidTr="003E465A">
        <w:trPr>
          <w:trHeight w:val="2915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rPr>
                <w:color w:val="auto"/>
              </w:rPr>
            </w:pPr>
            <w:r w:rsidRPr="00D86059">
              <w:rPr>
                <w:color w:val="auto"/>
              </w:rPr>
              <w:t>2.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pStyle w:val="ad"/>
              <w:framePr w:wrap="notBeside" w:vAnchor="text" w:hAnchor="text" w:xAlign="center" w:y="1"/>
              <w:ind w:left="132" w:right="132"/>
              <w:rPr>
                <w:color w:val="auto"/>
              </w:rPr>
            </w:pP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Представление в Собрание депутатов </w:t>
            </w:r>
            <w:r w:rsidR="00333F04">
              <w:rPr>
                <w:rFonts w:ascii="Times New Roman" w:hAnsi="Times New Roman" w:cs="Times New Roman"/>
                <w:sz w:val="28"/>
                <w:szCs w:val="28"/>
              </w:rPr>
              <w:t xml:space="preserve"> Романовского</w:t>
            </w:r>
            <w:r w:rsidR="00333F04"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сельского поселения информации о результатах проведенного анализа расходных обязательств, не связанных с решением вопросов, отнесенных Конституцией Российской Федерации, федеральными законами, областными законами к полномочиям органов местного самоуправления поселений (за исключением вопросов, указанных в части 1 статьи 14</w:t>
            </w: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  <w:vertAlign w:val="superscript"/>
              </w:rPr>
              <w:t>1</w:t>
            </w: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Федерального закона от 06.10.2003 №131-ФЗ «Об общих принципах организации местного самоуправления в Российский Федерации»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40"/>
              <w:jc w:val="left"/>
              <w:rPr>
                <w:color w:val="auto"/>
              </w:rPr>
            </w:pPr>
            <w:r w:rsidRPr="00D86059">
              <w:rPr>
                <w:color w:val="auto"/>
              </w:rPr>
              <w:t xml:space="preserve">до 01 октября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framePr w:wrap="notBeside" w:vAnchor="text" w:hAnchor="text" w:xAlign="center" w:y="1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Сектор экономики и финансов</w:t>
            </w:r>
          </w:p>
        </w:tc>
      </w:tr>
      <w:tr w:rsidR="004C6734" w:rsidRPr="00D86059" w:rsidTr="003E465A">
        <w:trPr>
          <w:trHeight w:val="2548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rPr>
                <w:color w:val="auto"/>
              </w:rPr>
            </w:pPr>
            <w:r w:rsidRPr="00D86059">
              <w:rPr>
                <w:color w:val="auto"/>
              </w:rPr>
              <w:t>3.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A42923">
            <w:pPr>
              <w:pStyle w:val="ad"/>
              <w:framePr w:wrap="notBeside" w:vAnchor="text" w:hAnchor="text" w:xAlign="center" w:y="1"/>
              <w:ind w:left="132" w:right="132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Подготовка нормативных правовых актов об отмене с 1 января 201</w:t>
            </w:r>
            <w:r w:rsidR="00A4292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9</w:t>
            </w: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года расходных обязательств, не связанных с решением вопросов, отнесенных Конституцией Российской Федерации, федеральными законами, областными законами к полномочиям органов местного самоуправления поселений (за исключением вопросов, указанных в части 1 статьи 14</w:t>
            </w: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  <w:vertAlign w:val="superscript"/>
              </w:rPr>
              <w:t>1</w:t>
            </w: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Федерального закона от 06.10.2003 №131-ФЗ «Об общих принципах организации местного самоуправления в Российский Федерации»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40"/>
              <w:jc w:val="left"/>
              <w:rPr>
                <w:color w:val="auto"/>
              </w:rPr>
            </w:pPr>
            <w:r w:rsidRPr="00D86059">
              <w:rPr>
                <w:color w:val="auto"/>
              </w:rPr>
              <w:t>до 01 ноября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6734" w:rsidRPr="00D86059" w:rsidRDefault="004C6734" w:rsidP="003E465A">
            <w:pPr>
              <w:framePr w:wrap="notBeside" w:vAnchor="text" w:hAnchor="text" w:xAlign="center" w:y="1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D860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Сектор экономики и финансов</w:t>
            </w:r>
          </w:p>
        </w:tc>
      </w:tr>
    </w:tbl>
    <w:p w:rsidR="004C6734" w:rsidRDefault="004C6734" w:rsidP="004C6734">
      <w:pPr>
        <w:pStyle w:val="11"/>
        <w:shd w:val="clear" w:color="auto" w:fill="auto"/>
        <w:spacing w:line="326" w:lineRule="exact"/>
        <w:jc w:val="left"/>
      </w:pPr>
    </w:p>
    <w:p w:rsidR="0098398B" w:rsidRDefault="0098398B" w:rsidP="00DE2CA9">
      <w:pPr>
        <w:pStyle w:val="11"/>
        <w:shd w:val="clear" w:color="auto" w:fill="auto"/>
        <w:spacing w:line="326" w:lineRule="exact"/>
        <w:jc w:val="left"/>
      </w:pPr>
    </w:p>
    <w:sectPr w:rsidR="0098398B" w:rsidSect="00A934EE">
      <w:headerReference w:type="default" r:id="rId12"/>
      <w:footerReference w:type="even" r:id="rId13"/>
      <w:footerReference w:type="default" r:id="rId14"/>
      <w:pgSz w:w="16837" w:h="11905" w:orient="landscape"/>
      <w:pgMar w:top="1248" w:right="531" w:bottom="892" w:left="879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77C4" w:rsidRDefault="007C77C4" w:rsidP="00A934EE">
      <w:r>
        <w:separator/>
      </w:r>
    </w:p>
  </w:endnote>
  <w:endnote w:type="continuationSeparator" w:id="1">
    <w:p w:rsidR="007C77C4" w:rsidRDefault="007C77C4" w:rsidP="00A934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6734" w:rsidRDefault="004C6734">
    <w:pPr>
      <w:pStyle w:val="a5"/>
      <w:framePr w:w="11623" w:h="139" w:wrap="none" w:vAnchor="text" w:hAnchor="page" w:x="142" w:y="-545"/>
      <w:shd w:val="clear" w:color="auto" w:fill="auto"/>
      <w:ind w:left="10709"/>
      <w:rPr>
        <w:rFonts w:cs="Arial Unicode MS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6734" w:rsidRDefault="004C6734">
    <w:pPr>
      <w:pStyle w:val="a5"/>
      <w:framePr w:w="17211" w:h="139" w:wrap="none" w:vAnchor="text" w:hAnchor="page" w:x="1" w:y="-745"/>
      <w:shd w:val="clear" w:color="auto" w:fill="auto"/>
      <w:ind w:left="16190"/>
      <w:rPr>
        <w:rFonts w:cs="Arial Unicode MS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6734" w:rsidRDefault="004C6734">
    <w:pPr>
      <w:pStyle w:val="a5"/>
      <w:framePr w:w="17211" w:h="139" w:wrap="none" w:vAnchor="text" w:hAnchor="page" w:x="1" w:y="-745"/>
      <w:shd w:val="clear" w:color="auto" w:fill="auto"/>
      <w:ind w:left="16190"/>
      <w:rPr>
        <w:rFonts w:cs="Arial Unicode MS"/>
      </w:rPr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6734" w:rsidRDefault="004C6734">
    <w:pPr>
      <w:pStyle w:val="a5"/>
      <w:framePr w:w="16829" w:h="144" w:wrap="none" w:vAnchor="text" w:hAnchor="page" w:x="5" w:y="-1044"/>
      <w:shd w:val="clear" w:color="auto" w:fill="auto"/>
      <w:ind w:left="16118"/>
      <w:rPr>
        <w:rFonts w:cs="Arial Unicode MS"/>
      </w:rPr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398B" w:rsidRPr="002B5D88" w:rsidRDefault="0098398B" w:rsidP="002B5D88">
    <w:pPr>
      <w:pStyle w:val="aa"/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398B" w:rsidRPr="002B5D88" w:rsidRDefault="0098398B" w:rsidP="002B5D88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77C4" w:rsidRDefault="007C77C4"/>
  </w:footnote>
  <w:footnote w:type="continuationSeparator" w:id="1">
    <w:p w:rsidR="007C77C4" w:rsidRDefault="007C77C4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398B" w:rsidRDefault="0098398B">
    <w:pPr>
      <w:pStyle w:val="a5"/>
      <w:framePr w:w="17211" w:h="144" w:wrap="none" w:vAnchor="text" w:hAnchor="page" w:x="1" w:y="66"/>
      <w:shd w:val="clear" w:color="auto" w:fill="auto"/>
      <w:ind w:left="16872"/>
      <w:rPr>
        <w:rFonts w:cs="Arial Unicode MS"/>
      </w:rPr>
    </w:pPr>
    <w:r>
      <w:rPr>
        <w:rStyle w:val="95pt"/>
      </w:rPr>
      <w:t>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86F33"/>
    <w:multiLevelType w:val="hybridMultilevel"/>
    <w:tmpl w:val="51BE698A"/>
    <w:lvl w:ilvl="0" w:tplc="FADED6A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DDF7128"/>
    <w:multiLevelType w:val="multilevel"/>
    <w:tmpl w:val="A6324934"/>
    <w:lvl w:ilvl="0">
      <w:start w:val="1"/>
      <w:numFmt w:val="decimal"/>
      <w:lvlText w:val="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152482A"/>
    <w:multiLevelType w:val="hybridMultilevel"/>
    <w:tmpl w:val="B7469636"/>
    <w:lvl w:ilvl="0" w:tplc="F3E2A7A4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2A17824"/>
    <w:multiLevelType w:val="multilevel"/>
    <w:tmpl w:val="9598687A"/>
    <w:lvl w:ilvl="0">
      <w:start w:val="2018"/>
      <w:numFmt w:val="decimal"/>
      <w:lvlText w:val="%1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doNotHyphenateCaps/>
  <w:evenAndOddHeaders/>
  <w:drawingGridHorizontalSpacing w:val="181"/>
  <w:drawingGridVerticalSpacing w:val="181"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934EE"/>
    <w:rsid w:val="00056D19"/>
    <w:rsid w:val="000757C0"/>
    <w:rsid w:val="001B25DB"/>
    <w:rsid w:val="0024073E"/>
    <w:rsid w:val="0025599F"/>
    <w:rsid w:val="0028625C"/>
    <w:rsid w:val="002902F3"/>
    <w:rsid w:val="002B5D88"/>
    <w:rsid w:val="002C25C8"/>
    <w:rsid w:val="002D47DC"/>
    <w:rsid w:val="00333F04"/>
    <w:rsid w:val="0039018D"/>
    <w:rsid w:val="003A0A82"/>
    <w:rsid w:val="004414D2"/>
    <w:rsid w:val="00450D75"/>
    <w:rsid w:val="004825E5"/>
    <w:rsid w:val="004C6734"/>
    <w:rsid w:val="00517B7E"/>
    <w:rsid w:val="0054412A"/>
    <w:rsid w:val="005525A5"/>
    <w:rsid w:val="005B6E82"/>
    <w:rsid w:val="00604992"/>
    <w:rsid w:val="006312A2"/>
    <w:rsid w:val="0079429F"/>
    <w:rsid w:val="007C77C4"/>
    <w:rsid w:val="00864DBC"/>
    <w:rsid w:val="008E2CE5"/>
    <w:rsid w:val="009449BA"/>
    <w:rsid w:val="0098398B"/>
    <w:rsid w:val="00A42923"/>
    <w:rsid w:val="00A77BC3"/>
    <w:rsid w:val="00A934EE"/>
    <w:rsid w:val="00AF52EC"/>
    <w:rsid w:val="00B11186"/>
    <w:rsid w:val="00C527DE"/>
    <w:rsid w:val="00C64C3C"/>
    <w:rsid w:val="00DE2CA9"/>
    <w:rsid w:val="00E00E86"/>
    <w:rsid w:val="00E316B0"/>
    <w:rsid w:val="00F84D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4EE"/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A934EE"/>
    <w:rPr>
      <w:color w:val="auto"/>
      <w:u w:val="single"/>
    </w:rPr>
  </w:style>
  <w:style w:type="character" w:customStyle="1" w:styleId="1">
    <w:name w:val="Заголовок №1_"/>
    <w:link w:val="10"/>
    <w:uiPriority w:val="99"/>
    <w:locked/>
    <w:rsid w:val="00A934EE"/>
    <w:rPr>
      <w:rFonts w:ascii="Times New Roman" w:hAnsi="Times New Roman" w:cs="Times New Roman"/>
      <w:spacing w:val="0"/>
      <w:sz w:val="28"/>
      <w:szCs w:val="28"/>
    </w:rPr>
  </w:style>
  <w:style w:type="character" w:customStyle="1" w:styleId="a4">
    <w:name w:val="Колонтитул_"/>
    <w:link w:val="a5"/>
    <w:uiPriority w:val="99"/>
    <w:locked/>
    <w:rsid w:val="00A934EE"/>
    <w:rPr>
      <w:rFonts w:ascii="Times New Roman" w:hAnsi="Times New Roman" w:cs="Times New Roman"/>
      <w:sz w:val="20"/>
      <w:szCs w:val="20"/>
    </w:rPr>
  </w:style>
  <w:style w:type="character" w:customStyle="1" w:styleId="95pt">
    <w:name w:val="Колонтитул + 9.5 pt"/>
    <w:aliases w:val="Полужирный"/>
    <w:uiPriority w:val="99"/>
    <w:rsid w:val="00A934EE"/>
    <w:rPr>
      <w:rFonts w:ascii="Times New Roman" w:hAnsi="Times New Roman" w:cs="Times New Roman"/>
      <w:b/>
      <w:bCs/>
      <w:sz w:val="19"/>
      <w:szCs w:val="19"/>
    </w:rPr>
  </w:style>
  <w:style w:type="character" w:customStyle="1" w:styleId="a6">
    <w:name w:val="Основной текст_"/>
    <w:link w:val="11"/>
    <w:uiPriority w:val="99"/>
    <w:locked/>
    <w:rsid w:val="00A934EE"/>
    <w:rPr>
      <w:rFonts w:ascii="Times New Roman" w:hAnsi="Times New Roman" w:cs="Times New Roman"/>
      <w:spacing w:val="0"/>
      <w:sz w:val="28"/>
      <w:szCs w:val="28"/>
    </w:rPr>
  </w:style>
  <w:style w:type="character" w:customStyle="1" w:styleId="2">
    <w:name w:val="Основной текст (2)_"/>
    <w:link w:val="20"/>
    <w:uiPriority w:val="99"/>
    <w:locked/>
    <w:rsid w:val="00A934EE"/>
    <w:rPr>
      <w:rFonts w:ascii="Times New Roman" w:hAnsi="Times New Roman" w:cs="Times New Roman"/>
      <w:sz w:val="20"/>
      <w:szCs w:val="20"/>
    </w:rPr>
  </w:style>
  <w:style w:type="character" w:customStyle="1" w:styleId="3">
    <w:name w:val="Основной текст (3)_"/>
    <w:link w:val="30"/>
    <w:uiPriority w:val="99"/>
    <w:locked/>
    <w:rsid w:val="00A934EE"/>
    <w:rPr>
      <w:rFonts w:ascii="Times New Roman" w:hAnsi="Times New Roman" w:cs="Times New Roman"/>
      <w:sz w:val="8"/>
      <w:szCs w:val="8"/>
    </w:rPr>
  </w:style>
  <w:style w:type="character" w:customStyle="1" w:styleId="4">
    <w:name w:val="Основной текст (4)_"/>
    <w:link w:val="40"/>
    <w:uiPriority w:val="99"/>
    <w:locked/>
    <w:rsid w:val="00A934EE"/>
    <w:rPr>
      <w:rFonts w:ascii="Consolas" w:eastAsia="Times New Roman" w:hAnsi="Consolas" w:cs="Consolas"/>
      <w:sz w:val="8"/>
      <w:szCs w:val="8"/>
    </w:rPr>
  </w:style>
  <w:style w:type="character" w:customStyle="1" w:styleId="1pt">
    <w:name w:val="Основной текст + Интервал 1 pt"/>
    <w:uiPriority w:val="99"/>
    <w:rsid w:val="00A934EE"/>
    <w:rPr>
      <w:rFonts w:ascii="Times New Roman" w:hAnsi="Times New Roman" w:cs="Times New Roman"/>
      <w:spacing w:val="20"/>
      <w:sz w:val="28"/>
      <w:szCs w:val="28"/>
    </w:rPr>
  </w:style>
  <w:style w:type="character" w:customStyle="1" w:styleId="1pt1">
    <w:name w:val="Основной текст + Интервал 1 pt1"/>
    <w:uiPriority w:val="99"/>
    <w:rsid w:val="00A934EE"/>
    <w:rPr>
      <w:rFonts w:ascii="Times New Roman" w:hAnsi="Times New Roman" w:cs="Times New Roman"/>
      <w:spacing w:val="20"/>
      <w:sz w:val="28"/>
      <w:szCs w:val="28"/>
    </w:rPr>
  </w:style>
  <w:style w:type="character" w:customStyle="1" w:styleId="2pt">
    <w:name w:val="Основной текст + Интервал 2 pt"/>
    <w:uiPriority w:val="99"/>
    <w:rsid w:val="00A934EE"/>
    <w:rPr>
      <w:rFonts w:ascii="Times New Roman" w:hAnsi="Times New Roman" w:cs="Times New Roman"/>
      <w:spacing w:val="50"/>
      <w:sz w:val="28"/>
      <w:szCs w:val="28"/>
    </w:rPr>
  </w:style>
  <w:style w:type="paragraph" w:customStyle="1" w:styleId="10">
    <w:name w:val="Заголовок №1"/>
    <w:basedOn w:val="a"/>
    <w:link w:val="1"/>
    <w:uiPriority w:val="99"/>
    <w:rsid w:val="00A934EE"/>
    <w:pPr>
      <w:shd w:val="clear" w:color="auto" w:fill="FFFFFF"/>
      <w:spacing w:line="322" w:lineRule="exact"/>
      <w:jc w:val="center"/>
      <w:outlineLvl w:val="0"/>
    </w:pPr>
    <w:rPr>
      <w:rFonts w:ascii="Times New Roman" w:hAnsi="Times New Roman" w:cs="Times New Roman"/>
      <w:b/>
      <w:bCs/>
      <w:sz w:val="28"/>
      <w:szCs w:val="28"/>
    </w:rPr>
  </w:style>
  <w:style w:type="paragraph" w:customStyle="1" w:styleId="a5">
    <w:name w:val="Колонтитул"/>
    <w:basedOn w:val="a"/>
    <w:link w:val="a4"/>
    <w:uiPriority w:val="99"/>
    <w:rsid w:val="00A934EE"/>
    <w:pPr>
      <w:shd w:val="clear" w:color="auto" w:fill="FFFFFF"/>
    </w:pPr>
    <w:rPr>
      <w:rFonts w:ascii="Times New Roman" w:hAnsi="Times New Roman" w:cs="Times New Roman"/>
      <w:sz w:val="20"/>
      <w:szCs w:val="20"/>
    </w:rPr>
  </w:style>
  <w:style w:type="paragraph" w:customStyle="1" w:styleId="11">
    <w:name w:val="Основной текст1"/>
    <w:basedOn w:val="a"/>
    <w:link w:val="a6"/>
    <w:uiPriority w:val="99"/>
    <w:rsid w:val="00A934EE"/>
    <w:pPr>
      <w:shd w:val="clear" w:color="auto" w:fill="FFFFFF"/>
      <w:spacing w:line="643" w:lineRule="exact"/>
      <w:jc w:val="center"/>
    </w:pPr>
    <w:rPr>
      <w:rFonts w:ascii="Times New Roman" w:hAnsi="Times New Roman" w:cs="Times New Roman"/>
      <w:sz w:val="28"/>
      <w:szCs w:val="28"/>
    </w:rPr>
  </w:style>
  <w:style w:type="paragraph" w:customStyle="1" w:styleId="20">
    <w:name w:val="Основной текст (2)"/>
    <w:basedOn w:val="a"/>
    <w:link w:val="2"/>
    <w:uiPriority w:val="99"/>
    <w:rsid w:val="00A934EE"/>
    <w:pPr>
      <w:shd w:val="clear" w:color="auto" w:fill="FFFFFF"/>
      <w:spacing w:line="240" w:lineRule="atLeast"/>
    </w:pPr>
    <w:rPr>
      <w:rFonts w:ascii="Times New Roman" w:hAnsi="Times New Roman" w:cs="Times New Roman"/>
      <w:sz w:val="20"/>
      <w:szCs w:val="20"/>
    </w:rPr>
  </w:style>
  <w:style w:type="paragraph" w:customStyle="1" w:styleId="30">
    <w:name w:val="Основной текст (3)"/>
    <w:basedOn w:val="a"/>
    <w:link w:val="3"/>
    <w:uiPriority w:val="99"/>
    <w:rsid w:val="00A934EE"/>
    <w:pPr>
      <w:shd w:val="clear" w:color="auto" w:fill="FFFFFF"/>
      <w:spacing w:line="240" w:lineRule="atLeast"/>
    </w:pPr>
    <w:rPr>
      <w:rFonts w:ascii="Times New Roman" w:hAnsi="Times New Roman" w:cs="Times New Roman"/>
      <w:sz w:val="8"/>
      <w:szCs w:val="8"/>
    </w:rPr>
  </w:style>
  <w:style w:type="paragraph" w:customStyle="1" w:styleId="40">
    <w:name w:val="Основной текст (4)"/>
    <w:basedOn w:val="a"/>
    <w:link w:val="4"/>
    <w:uiPriority w:val="99"/>
    <w:rsid w:val="00A934EE"/>
    <w:pPr>
      <w:shd w:val="clear" w:color="auto" w:fill="FFFFFF"/>
      <w:spacing w:line="240" w:lineRule="atLeast"/>
    </w:pPr>
    <w:rPr>
      <w:rFonts w:ascii="Consolas" w:hAnsi="Consolas" w:cs="Consolas"/>
      <w:sz w:val="8"/>
      <w:szCs w:val="8"/>
    </w:rPr>
  </w:style>
  <w:style w:type="table" w:styleId="a7">
    <w:name w:val="Table Grid"/>
    <w:basedOn w:val="a1"/>
    <w:uiPriority w:val="99"/>
    <w:rsid w:val="006312A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rsid w:val="003901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4C0A1B"/>
    <w:rPr>
      <w:color w:val="000000"/>
      <w:sz w:val="24"/>
      <w:szCs w:val="24"/>
    </w:rPr>
  </w:style>
  <w:style w:type="paragraph" w:styleId="aa">
    <w:name w:val="footer"/>
    <w:basedOn w:val="a"/>
    <w:link w:val="ab"/>
    <w:uiPriority w:val="99"/>
    <w:rsid w:val="003901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rsid w:val="004C0A1B"/>
    <w:rPr>
      <w:color w:val="000000"/>
      <w:sz w:val="24"/>
      <w:szCs w:val="24"/>
    </w:rPr>
  </w:style>
  <w:style w:type="character" w:styleId="ac">
    <w:name w:val="page number"/>
    <w:basedOn w:val="a0"/>
    <w:uiPriority w:val="99"/>
    <w:rsid w:val="0039018D"/>
  </w:style>
  <w:style w:type="paragraph" w:styleId="ad">
    <w:name w:val="No Spacing"/>
    <w:uiPriority w:val="1"/>
    <w:qFormat/>
    <w:rsid w:val="0054412A"/>
    <w:rPr>
      <w:color w:val="000000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DE2CA9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link w:val="ae"/>
    <w:uiPriority w:val="99"/>
    <w:semiHidden/>
    <w:rsid w:val="00DE2CA9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F734C0-8E58-4A18-B774-F0FD7FB72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3</Pages>
  <Words>619</Words>
  <Characters>3534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Финансовый отдел Дубовского района</Company>
  <LinksUpToDate>false</LinksUpToDate>
  <CharactersWithSpaces>4145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15</cp:revision>
  <cp:lastPrinted>2018-07-31T21:00:00Z</cp:lastPrinted>
  <dcterms:created xsi:type="dcterms:W3CDTF">2017-05-04T07:51:00Z</dcterms:created>
  <dcterms:modified xsi:type="dcterms:W3CDTF">2019-07-17T10:08:00Z</dcterms:modified>
</cp:coreProperties>
</file>