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31B" w:rsidRPr="001A578B" w:rsidRDefault="0003231B" w:rsidP="0003231B">
      <w:pPr>
        <w:pStyle w:val="21"/>
        <w:jc w:val="center"/>
        <w:rPr>
          <w:szCs w:val="28"/>
        </w:rPr>
      </w:pPr>
      <w:r w:rsidRPr="001A578B">
        <w:rPr>
          <w:szCs w:val="28"/>
        </w:rPr>
        <w:t>РОСТОВСКАЯ ОБЛАСТЬ</w:t>
      </w:r>
    </w:p>
    <w:p w:rsidR="0003231B" w:rsidRPr="001A578B" w:rsidRDefault="00620192" w:rsidP="0003231B">
      <w:pPr>
        <w:pStyle w:val="21"/>
        <w:jc w:val="center"/>
        <w:rPr>
          <w:szCs w:val="28"/>
        </w:rPr>
      </w:pPr>
      <w:r>
        <w:rPr>
          <w:szCs w:val="28"/>
        </w:rPr>
        <w:t>ДУБО</w:t>
      </w:r>
      <w:r w:rsidR="0003231B" w:rsidRPr="001A578B">
        <w:rPr>
          <w:szCs w:val="28"/>
        </w:rPr>
        <w:t>ВСКИЙ РАЙОН</w:t>
      </w:r>
    </w:p>
    <w:p w:rsidR="0003231B" w:rsidRPr="001A578B" w:rsidRDefault="0003231B" w:rsidP="0003231B">
      <w:pPr>
        <w:pStyle w:val="21"/>
        <w:jc w:val="center"/>
        <w:rPr>
          <w:szCs w:val="28"/>
        </w:rPr>
      </w:pPr>
    </w:p>
    <w:p w:rsidR="00620192" w:rsidRDefault="0003231B" w:rsidP="0003231B">
      <w:pPr>
        <w:pStyle w:val="21"/>
        <w:jc w:val="center"/>
        <w:rPr>
          <w:szCs w:val="28"/>
        </w:rPr>
      </w:pPr>
      <w:r w:rsidRPr="001A578B">
        <w:rPr>
          <w:szCs w:val="28"/>
        </w:rPr>
        <w:t xml:space="preserve">АДМИНИСТРАЦИЯ </w:t>
      </w:r>
    </w:p>
    <w:p w:rsidR="0003231B" w:rsidRPr="001A578B" w:rsidRDefault="00620192" w:rsidP="0003231B">
      <w:pPr>
        <w:pStyle w:val="21"/>
        <w:jc w:val="center"/>
        <w:rPr>
          <w:szCs w:val="28"/>
        </w:rPr>
      </w:pPr>
      <w:r>
        <w:rPr>
          <w:szCs w:val="28"/>
        </w:rPr>
        <w:t>РОМАНО</w:t>
      </w:r>
      <w:r w:rsidR="0003231B" w:rsidRPr="001A578B">
        <w:rPr>
          <w:szCs w:val="28"/>
        </w:rPr>
        <w:t>ВСКОГО СЕЛЬСКОГО ПОСЕЛЕНИЯ</w:t>
      </w:r>
    </w:p>
    <w:p w:rsidR="0003231B" w:rsidRPr="00EA4F7D" w:rsidRDefault="0003231B" w:rsidP="0003231B">
      <w:pPr>
        <w:rPr>
          <w:szCs w:val="28"/>
        </w:rPr>
      </w:pPr>
    </w:p>
    <w:p w:rsidR="0003231B" w:rsidRPr="003E04AE" w:rsidRDefault="0003231B" w:rsidP="0003231B">
      <w:pPr>
        <w:jc w:val="center"/>
        <w:rPr>
          <w:rFonts w:ascii="Times New Roman" w:hAnsi="Times New Roman" w:cs="Times New Roman"/>
          <w:sz w:val="28"/>
          <w:szCs w:val="28"/>
        </w:rPr>
      </w:pPr>
      <w:r w:rsidRPr="003E04AE">
        <w:rPr>
          <w:rFonts w:ascii="Times New Roman" w:hAnsi="Times New Roman" w:cs="Times New Roman"/>
          <w:sz w:val="28"/>
          <w:szCs w:val="28"/>
        </w:rPr>
        <w:t>ПОСТАНОВЛЕНИЕ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853"/>
        <w:gridCol w:w="2050"/>
        <w:gridCol w:w="3560"/>
      </w:tblGrid>
      <w:tr w:rsidR="0003231B" w:rsidRPr="003E04AE" w:rsidTr="00543B01">
        <w:tc>
          <w:tcPr>
            <w:tcW w:w="3853" w:type="dxa"/>
          </w:tcPr>
          <w:p w:rsidR="0003231B" w:rsidRPr="003E04AE" w:rsidRDefault="00AD6FA9" w:rsidP="00AD6FA9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05 апреля</w:t>
            </w:r>
            <w:r w:rsidR="006201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231B" w:rsidRPr="003E04AE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3231B" w:rsidRPr="003E04A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050" w:type="dxa"/>
          </w:tcPr>
          <w:p w:rsidR="0003231B" w:rsidRDefault="00620192" w:rsidP="00620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620192" w:rsidRPr="003E04AE" w:rsidRDefault="00620192" w:rsidP="00620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Романов</w:t>
            </w:r>
          </w:p>
        </w:tc>
        <w:tc>
          <w:tcPr>
            <w:tcW w:w="3560" w:type="dxa"/>
          </w:tcPr>
          <w:p w:rsidR="0003231B" w:rsidRPr="003E04AE" w:rsidRDefault="00AD6FA9" w:rsidP="00AD6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62019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</w:tr>
    </w:tbl>
    <w:p w:rsidR="0003231B" w:rsidRPr="00B60C9C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Pr="00AD6FA9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6FA9">
        <w:rPr>
          <w:rFonts w:ascii="Times New Roman" w:hAnsi="Times New Roman" w:cs="Times New Roman"/>
          <w:b/>
          <w:sz w:val="28"/>
          <w:szCs w:val="28"/>
        </w:rPr>
        <w:t>О создании межведомственной группы</w:t>
      </w:r>
    </w:p>
    <w:p w:rsidR="00AD6FA9" w:rsidRPr="00AD6FA9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6FA9">
        <w:rPr>
          <w:rFonts w:ascii="Times New Roman" w:hAnsi="Times New Roman" w:cs="Times New Roman"/>
          <w:b/>
          <w:sz w:val="28"/>
          <w:szCs w:val="28"/>
        </w:rPr>
        <w:t xml:space="preserve">на время пожароопасного периода </w:t>
      </w:r>
    </w:p>
    <w:p w:rsidR="0003231B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6FA9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r w:rsidR="00620192" w:rsidRPr="00AD6FA9">
        <w:rPr>
          <w:rFonts w:ascii="Times New Roman" w:hAnsi="Times New Roman" w:cs="Times New Roman"/>
          <w:b/>
          <w:sz w:val="28"/>
          <w:szCs w:val="28"/>
        </w:rPr>
        <w:t>Романовского</w:t>
      </w:r>
      <w:r w:rsidRPr="00AD6FA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620192" w:rsidRDefault="0003231B" w:rsidP="00620192">
      <w:pPr>
        <w:ind w:firstLine="567"/>
        <w:jc w:val="both"/>
        <w:rPr>
          <w:b/>
          <w:sz w:val="28"/>
          <w:szCs w:val="28"/>
        </w:rPr>
      </w:pPr>
      <w:r w:rsidRPr="00620192">
        <w:rPr>
          <w:rFonts w:ascii="Times New Roman" w:hAnsi="Times New Roman" w:cs="Times New Roman"/>
          <w:sz w:val="28"/>
          <w:szCs w:val="28"/>
        </w:rPr>
        <w:t>В соответствии с правилами противопожарного режима в Российской Федерации, утвержденными Постановлением Правительства Российской Федерации от 25 апреля 2012 года № 390, в связи с</w:t>
      </w:r>
      <w:r w:rsidR="00620192" w:rsidRPr="00620192">
        <w:rPr>
          <w:rFonts w:ascii="Times New Roman" w:hAnsi="Times New Roman" w:cs="Times New Roman"/>
          <w:sz w:val="28"/>
          <w:szCs w:val="28"/>
        </w:rPr>
        <w:t xml:space="preserve"> повышенной пожарной опасностью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0192">
        <w:rPr>
          <w:rFonts w:ascii="Times New Roman" w:hAnsi="Times New Roman" w:cs="Times New Roman"/>
          <w:sz w:val="28"/>
          <w:szCs w:val="28"/>
        </w:rPr>
        <w:t>Администрация 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620192" w:rsidRPr="00620192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620192">
        <w:rPr>
          <w:rFonts w:ascii="Times New Roman" w:hAnsi="Times New Roman" w:cs="Times New Roman"/>
          <w:b/>
          <w:sz w:val="28"/>
          <w:szCs w:val="28"/>
        </w:rPr>
        <w:t>:</w:t>
      </w:r>
    </w:p>
    <w:p w:rsidR="0003231B" w:rsidRDefault="0003231B" w:rsidP="00AD6FA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порядок работы межведомственной группы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 w:rsidRPr="003E04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62019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осуществляющей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недопущением выжигания сухой травянистой растительности. (Приложение № 1).</w:t>
      </w:r>
    </w:p>
    <w:p w:rsidR="0003231B" w:rsidRDefault="0003231B" w:rsidP="00AD6FA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основные задачи межведомственной группы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 (Приложение № 2).</w:t>
      </w:r>
    </w:p>
    <w:p w:rsidR="0003231B" w:rsidRDefault="0003231B" w:rsidP="00AD6FA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состав межведомственной группы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недопущением выжигания сухой травянистой растительности на территории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 (Приложение № 3).</w:t>
      </w:r>
    </w:p>
    <w:p w:rsidR="0003231B" w:rsidRDefault="00AD6FA9" w:rsidP="00AD6F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   Постановление № 24 от 16.03.2017 г «</w:t>
      </w:r>
      <w:r w:rsidRPr="00B60C9C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создании межведомственной группы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на время пожароопасного периода 2017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на территории 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» считать утратившим силу.</w:t>
      </w:r>
    </w:p>
    <w:p w:rsidR="0003231B" w:rsidRDefault="00AD6FA9" w:rsidP="00AD6FA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3231B" w:rsidRPr="0028282C">
        <w:rPr>
          <w:rFonts w:ascii="Times New Roman" w:hAnsi="Times New Roman" w:cs="Times New Roman"/>
          <w:sz w:val="28"/>
          <w:szCs w:val="28"/>
        </w:rPr>
        <w:t>.</w:t>
      </w:r>
      <w:r w:rsidR="0003231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3231B" w:rsidRPr="0028282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3231B" w:rsidRPr="0028282C">
        <w:rPr>
          <w:rFonts w:ascii="Times New Roman" w:hAnsi="Times New Roman" w:cs="Times New Roman"/>
          <w:sz w:val="28"/>
          <w:szCs w:val="28"/>
        </w:rPr>
        <w:t xml:space="preserve"> </w:t>
      </w:r>
      <w:r w:rsidR="0003231B">
        <w:rPr>
          <w:rFonts w:ascii="Times New Roman" w:hAnsi="Times New Roman" w:cs="Times New Roman"/>
          <w:sz w:val="28"/>
          <w:szCs w:val="28"/>
        </w:rPr>
        <w:t>выполнением данного постановления</w:t>
      </w:r>
      <w:r w:rsidR="0003231B" w:rsidRPr="0028282C">
        <w:rPr>
          <w:rFonts w:ascii="Times New Roman" w:hAnsi="Times New Roman" w:cs="Times New Roman"/>
          <w:sz w:val="28"/>
          <w:szCs w:val="28"/>
        </w:rPr>
        <w:t xml:space="preserve"> </w:t>
      </w:r>
      <w:r w:rsidR="0003231B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03231B" w:rsidRPr="00593925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 </w:t>
      </w:r>
      <w:r w:rsidR="0003231B">
        <w:rPr>
          <w:rFonts w:ascii="Times New Roman" w:hAnsi="Times New Roman" w:cs="Times New Roman"/>
          <w:sz w:val="28"/>
          <w:szCs w:val="28"/>
        </w:rPr>
        <w:t>с</w:t>
      </w:r>
      <w:r w:rsidR="0003231B" w:rsidRPr="00593925">
        <w:rPr>
          <w:rFonts w:ascii="Times New Roman" w:hAnsi="Times New Roman" w:cs="Times New Roman"/>
          <w:sz w:val="28"/>
          <w:szCs w:val="28"/>
        </w:rPr>
        <w:t>ельского</w:t>
      </w:r>
      <w:r w:rsidR="0003231B">
        <w:rPr>
          <w:rFonts w:ascii="Times New Roman" w:hAnsi="Times New Roman" w:cs="Times New Roman"/>
          <w:sz w:val="28"/>
          <w:szCs w:val="28"/>
        </w:rPr>
        <w:t xml:space="preserve"> 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поселения                                </w:t>
      </w:r>
      <w:r w:rsidR="0003231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  <w:r w:rsidR="0003231B" w:rsidRPr="005939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5050C7">
        <w:rPr>
          <w:rFonts w:ascii="Times New Roman" w:hAnsi="Times New Roman" w:cs="Times New Roman"/>
          <w:sz w:val="24"/>
          <w:szCs w:val="24"/>
        </w:rPr>
        <w:t>Приложение № 1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сельского поселения </w:t>
      </w:r>
    </w:p>
    <w:p w:rsidR="0003231B" w:rsidRPr="005050C7" w:rsidRDefault="0003231B" w:rsidP="005050C7">
      <w:pPr>
        <w:tabs>
          <w:tab w:val="left" w:pos="6720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от </w:t>
      </w:r>
      <w:r w:rsidR="00AD6FA9">
        <w:rPr>
          <w:rFonts w:ascii="Times New Roman" w:hAnsi="Times New Roman" w:cs="Times New Roman"/>
          <w:sz w:val="24"/>
          <w:szCs w:val="24"/>
        </w:rPr>
        <w:t>05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AD6FA9">
        <w:rPr>
          <w:rFonts w:ascii="Times New Roman" w:hAnsi="Times New Roman" w:cs="Times New Roman"/>
          <w:sz w:val="24"/>
          <w:szCs w:val="24"/>
        </w:rPr>
        <w:t>4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AD6FA9">
        <w:rPr>
          <w:rFonts w:ascii="Times New Roman" w:hAnsi="Times New Roman" w:cs="Times New Roman"/>
          <w:sz w:val="24"/>
          <w:szCs w:val="24"/>
        </w:rPr>
        <w:t>9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</w:t>
      </w:r>
      <w:r w:rsidR="00AD6FA9">
        <w:rPr>
          <w:rFonts w:ascii="Times New Roman" w:hAnsi="Times New Roman" w:cs="Times New Roman"/>
          <w:sz w:val="24"/>
          <w:szCs w:val="24"/>
        </w:rPr>
        <w:t>33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5425D">
        <w:rPr>
          <w:rFonts w:ascii="Times New Roman" w:hAnsi="Times New Roman" w:cs="Times New Roman"/>
          <w:bCs/>
          <w:sz w:val="28"/>
          <w:szCs w:val="28"/>
        </w:rPr>
        <w:t xml:space="preserve">Порядок работы межведомственной группы по </w:t>
      </w:r>
      <w:proofErr w:type="gramStart"/>
      <w:r w:rsidRPr="0015425D">
        <w:rPr>
          <w:rFonts w:ascii="Times New Roman" w:hAnsi="Times New Roman" w:cs="Times New Roman"/>
          <w:bCs/>
          <w:sz w:val="28"/>
          <w:szCs w:val="28"/>
        </w:rPr>
        <w:t>контролю за</w:t>
      </w:r>
      <w:proofErr w:type="gramEnd"/>
      <w:r w:rsidRPr="0015425D">
        <w:rPr>
          <w:rFonts w:ascii="Times New Roman" w:hAnsi="Times New Roman" w:cs="Times New Roman"/>
          <w:bCs/>
          <w:sz w:val="28"/>
          <w:szCs w:val="28"/>
        </w:rPr>
        <w:t xml:space="preserve"> выжиганием сухой травянистой растительности на территории </w:t>
      </w:r>
    </w:p>
    <w:p w:rsidR="0003231B" w:rsidRPr="0015425D" w:rsidRDefault="00620192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15425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Межведомственная группа при осуществлении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выжиганием сухой травянистой растительности руководствуется требованиями Правил и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и принимает во внимание, что:</w:t>
      </w:r>
    </w:p>
    <w:p w:rsidR="0003231B" w:rsidRPr="00E85030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85030">
        <w:rPr>
          <w:rFonts w:ascii="Times New Roman" w:hAnsi="Times New Roman" w:cs="Times New Roman"/>
          <w:bCs/>
          <w:sz w:val="28"/>
          <w:szCs w:val="28"/>
        </w:rPr>
        <w:t>Запрещается: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34B9">
        <w:rPr>
          <w:rFonts w:ascii="Times New Roman" w:hAnsi="Times New Roman" w:cs="Times New Roman"/>
          <w:sz w:val="28"/>
          <w:szCs w:val="28"/>
        </w:rPr>
        <w:t>-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 (использование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безопасности, установленных настоящими Правилами,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Федерации);</w:t>
      </w:r>
      <w:proofErr w:type="gramEnd"/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 в полосах отвода автомобильных дорог, полосах отвода и охранных зонах железных дорог, путепроводов и продуктопроводов;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использовать противопожарные расстояния между зданиями, сооружениями и строениями для складирования материалов, оборудования и тары, для стоянки транспорта и строительства (установки) зданий и сооружений, для разведения костров и сжигания отходов и тары;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сжигание отходов и тары в местах, находящихся на расстоянии менее 50 метров от объектов;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использовать территории противопожарных расстояний от объектов и сооружений различного назначения до лесничеств (лесопарков), мест разработки или открытого залегания торфа под строительство различных сооружений и подсобных стр</w:t>
      </w:r>
      <w:r>
        <w:rPr>
          <w:rFonts w:ascii="Times New Roman" w:hAnsi="Times New Roman" w:cs="Times New Roman"/>
          <w:sz w:val="28"/>
          <w:szCs w:val="28"/>
        </w:rPr>
        <w:t xml:space="preserve">оений, а </w:t>
      </w:r>
      <w:r w:rsidRPr="008234B9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234B9">
        <w:rPr>
          <w:rFonts w:ascii="Times New Roman" w:hAnsi="Times New Roman" w:cs="Times New Roman"/>
          <w:sz w:val="28"/>
          <w:szCs w:val="28"/>
        </w:rPr>
        <w:t>кже складирования горючих материалов, мусора, отходов древесных, строительных и других горючих материалов;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lastRenderedPageBreak/>
        <w:t>- производить под мостами выжигание сухой травы, а также сжигание кустарника и другого горючего материала.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234B9">
        <w:rPr>
          <w:rFonts w:ascii="Times New Roman" w:hAnsi="Times New Roman" w:cs="Times New Roman"/>
          <w:sz w:val="28"/>
          <w:szCs w:val="28"/>
        </w:rPr>
        <w:t>ыжигание сух</w:t>
      </w:r>
      <w:r w:rsidR="00620192">
        <w:rPr>
          <w:rFonts w:ascii="Times New Roman" w:hAnsi="Times New Roman" w:cs="Times New Roman"/>
          <w:sz w:val="28"/>
          <w:szCs w:val="28"/>
        </w:rPr>
        <w:t>ой травянистой растительности на</w:t>
      </w:r>
      <w:r w:rsidRPr="008234B9">
        <w:rPr>
          <w:rFonts w:ascii="Times New Roman" w:hAnsi="Times New Roman" w:cs="Times New Roman"/>
          <w:sz w:val="28"/>
          <w:szCs w:val="28"/>
        </w:rPr>
        <w:t xml:space="preserve"> земельных участках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234B9">
        <w:rPr>
          <w:rFonts w:ascii="Times New Roman" w:hAnsi="Times New Roman" w:cs="Times New Roman"/>
          <w:sz w:val="28"/>
          <w:szCs w:val="28"/>
        </w:rPr>
        <w:t>(за исключением участков, находящихся на торфяных почвах) населенных пунктов, землях промышленности, энергетики, транспорта, связи, радиовещания, телевидения, информатики, землях для обеспечения космической деятельности, землях обороны, безопасности и землях иного специального назначения может производиться в безветренную погоду при условии, что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а) участок для выжигания сухой травянистой растительности располагается на расстоянии не ближе 50 метров от ближайшего объекта;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б) территория вокруг участка для выжигания сухой травянистой растительности очищена в радиусе 25-30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1,4 метра;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в) на территории, включающей участок для выжигания сухой травянистой растительности, не действует особый противопожарный режим;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г) лица, участвующие в выжигании сухой травянистой растительности, обеспечены первичными средствами пожаротушения.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Выжигание сухой травянистой растительности на земельных участках, непосредственно примыкающим к лесам, осуществляется в соответствии с Правилами пожарной безопасности в лесах, утвержденными постановлением Правительства Российской Федерации от 30 июня 2007 г. № 147 «Об утверждении Правил пожарной безопасности в лесах». Так </w:t>
      </w:r>
      <w:r>
        <w:rPr>
          <w:rFonts w:ascii="Times New Roman" w:hAnsi="Times New Roman" w:cs="Times New Roman"/>
          <w:sz w:val="28"/>
          <w:szCs w:val="28"/>
        </w:rPr>
        <w:t xml:space="preserve">же </w:t>
      </w:r>
      <w:r w:rsidRPr="003E53C2">
        <w:rPr>
          <w:rFonts w:ascii="Times New Roman" w:hAnsi="Times New Roman" w:cs="Times New Roman"/>
          <w:bCs/>
          <w:sz w:val="28"/>
          <w:szCs w:val="28"/>
        </w:rPr>
        <w:t>запрещается</w:t>
      </w:r>
      <w:r w:rsidRPr="008234B9">
        <w:rPr>
          <w:rFonts w:ascii="Times New Roman" w:hAnsi="Times New Roman" w:cs="Times New Roman"/>
          <w:sz w:val="28"/>
          <w:szCs w:val="28"/>
        </w:rPr>
        <w:t xml:space="preserve"> выжигание хвороста, лесной подстилки, сухой травы и других лесных горючих материалов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метра.</w:t>
      </w:r>
    </w:p>
    <w:p w:rsidR="0003231B" w:rsidRPr="008234B9" w:rsidRDefault="0003231B" w:rsidP="006201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Межведомственная группа выполняет следующие функции:</w:t>
      </w:r>
    </w:p>
    <w:p w:rsidR="0003231B" w:rsidRPr="008234B9" w:rsidRDefault="0003231B" w:rsidP="006201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Из числа межведомственной группы по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выжиганием сухой травянистой растительности, в соответствии с пунктом 5.5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в пожароопасный период создается мобильная группа патрулирования.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34B9">
        <w:rPr>
          <w:rFonts w:ascii="Times New Roman" w:hAnsi="Times New Roman" w:cs="Times New Roman"/>
          <w:sz w:val="28"/>
          <w:szCs w:val="28"/>
        </w:rPr>
        <w:t>В состав мобильной группы привлекаются в установленном порядке представители из числа сотрудников органов местного самоуправления, органов внутренних дел, казачьих дружин, лесного контроля для оперативного выявления фактов сжигания сухой растительности и информирования должностных лиц, уполномоченных составлять протоколы об административных правонарушениях за нарушение порядка выжигания сухой растительности в соответствии с законодательством Российской Федерации и Ростовской области (област</w:t>
      </w:r>
      <w:r>
        <w:rPr>
          <w:rFonts w:ascii="Times New Roman" w:hAnsi="Times New Roman" w:cs="Times New Roman"/>
          <w:sz w:val="28"/>
          <w:szCs w:val="28"/>
        </w:rPr>
        <w:t xml:space="preserve">ным законом от 25.10.2002 </w:t>
      </w:r>
      <w:r w:rsidRPr="008234B9">
        <w:rPr>
          <w:rFonts w:ascii="Times New Roman" w:hAnsi="Times New Roman" w:cs="Times New Roman"/>
          <w:sz w:val="28"/>
          <w:szCs w:val="28"/>
        </w:rPr>
        <w:t xml:space="preserve"> № 273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234B9">
        <w:rPr>
          <w:rFonts w:ascii="Times New Roman" w:hAnsi="Times New Roman" w:cs="Times New Roman"/>
          <w:sz w:val="28"/>
          <w:szCs w:val="28"/>
        </w:rPr>
        <w:t>ЗС «Об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административных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правонарушениях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>»).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Ежесуточный оперативный контроль территорий поселений за состоянием обстановки с выжиганием сухой травянистой растительности, </w:t>
      </w:r>
      <w:r w:rsidRPr="008234B9">
        <w:rPr>
          <w:rFonts w:ascii="Times New Roman" w:hAnsi="Times New Roman" w:cs="Times New Roman"/>
          <w:sz w:val="28"/>
          <w:szCs w:val="28"/>
        </w:rPr>
        <w:lastRenderedPageBreak/>
        <w:t>ежедневный анализ обстановки с загораниями и принятых мер (ОФСП по Ростовской области, пожарно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234B9">
        <w:rPr>
          <w:rFonts w:ascii="Times New Roman" w:hAnsi="Times New Roman" w:cs="Times New Roman"/>
          <w:sz w:val="28"/>
          <w:szCs w:val="28"/>
        </w:rPr>
        <w:t>спасательные гарнизоны, сотрудники территориальных подразделений надзорной деятельности Ростовской области).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Разработку маршрутов мобильных групп патрулирования: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- интенсивность и объем проводимых выездов мобильных групп определяется из складывающейся оперативной обстановки с загораниями и палами травы на обслуживаемой территории, а также природно-климатических и погодных условий при этом при регистрации палов травянистой растительности на территории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 w:rsidRPr="008234B9">
        <w:rPr>
          <w:rFonts w:ascii="Times New Roman" w:hAnsi="Times New Roman" w:cs="Times New Roman"/>
          <w:sz w:val="28"/>
          <w:szCs w:val="28"/>
        </w:rPr>
        <w:t xml:space="preserve"> сельского поселения выезды группы производятся в безусловном порядке.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Внесение в комиссию по предупреждению и ликвидации чрезвычайных ситуаций предложений об усилении мер пожарной безопасности.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 зависимости от обстановки организует работу нескольких мобильных групп патрулирования (мобильные группы соседних органов местного самоуправления).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Направляет материалы на рассмотрение в административные комиссии муниципальных районов.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Проводит комплекс профилактических мероприятий в населенных пунктах путем включения в состав мобильных групп представителей ВДПО и старшин.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О складывающейся обстановке, принимаемых мерах, проблемных вопросах и путях их решения информирует администрацию муниципального района.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Для принятия мер реагирования информирует органы прокуратуры.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Мобильная группа патрулирования в рамках своих полномочий: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принимает мер</w:t>
      </w:r>
      <w:r w:rsidR="0096012B">
        <w:rPr>
          <w:rFonts w:ascii="Times New Roman" w:hAnsi="Times New Roman" w:cs="Times New Roman"/>
          <w:sz w:val="28"/>
          <w:szCs w:val="28"/>
        </w:rPr>
        <w:t>ы</w:t>
      </w:r>
      <w:r w:rsidRPr="008234B9">
        <w:rPr>
          <w:rFonts w:ascii="Times New Roman" w:hAnsi="Times New Roman" w:cs="Times New Roman"/>
          <w:sz w:val="28"/>
          <w:szCs w:val="28"/>
        </w:rPr>
        <w:t xml:space="preserve">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РФ и Ростовской области;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реализует комплекс профилактических мероприятий;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контролирует выполнение работ по опашке населенных пунктов (</w:t>
      </w:r>
      <w:r w:rsidR="0096012B">
        <w:rPr>
          <w:rFonts w:ascii="Times New Roman" w:hAnsi="Times New Roman" w:cs="Times New Roman"/>
          <w:sz w:val="28"/>
          <w:szCs w:val="28"/>
        </w:rPr>
        <w:t>о</w:t>
      </w:r>
      <w:r w:rsidRPr="008234B9">
        <w:rPr>
          <w:rFonts w:ascii="Times New Roman" w:hAnsi="Times New Roman" w:cs="Times New Roman"/>
          <w:sz w:val="28"/>
          <w:szCs w:val="28"/>
        </w:rPr>
        <w:t>бновлению опашки);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сообщает в пожарную охрану о фактах природных пожаров и выжигании сухой травянистой растительности в целях организации их тушения;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при выявлении случаев загорания, до прибытия подразделений пожарной охраны, принимает меры по нераспространению загораний на близлежащие территории.</w:t>
      </w:r>
    </w:p>
    <w:p w:rsidR="0003231B" w:rsidRPr="008234B9" w:rsidRDefault="0096012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Выезды межведомственной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групп</w:t>
      </w:r>
      <w:r>
        <w:rPr>
          <w:rFonts w:ascii="Times New Roman" w:hAnsi="Times New Roman" w:cs="Times New Roman"/>
          <w:sz w:val="28"/>
          <w:szCs w:val="28"/>
        </w:rPr>
        <w:t>ы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осуществляются на служебном автотранспорте </w:t>
      </w:r>
      <w:r w:rsidR="00620192"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сельского поселения. Служебный автотранспорт обеспечивается необходимым оборудованием для организации первичной работы по недопущению распространения загораний на близлежащие территории до прибытия подразделений пожарной охраны: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лопаты;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34B9">
        <w:rPr>
          <w:rFonts w:ascii="Times New Roman" w:hAnsi="Times New Roman" w:cs="Times New Roman"/>
          <w:sz w:val="28"/>
          <w:szCs w:val="28"/>
        </w:rPr>
        <w:t>- ранцевые огнетушители;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34B9">
        <w:rPr>
          <w:rFonts w:ascii="Times New Roman" w:hAnsi="Times New Roman" w:cs="Times New Roman"/>
          <w:sz w:val="28"/>
          <w:szCs w:val="28"/>
        </w:rPr>
        <w:t>- мотопомпа.</w:t>
      </w:r>
    </w:p>
    <w:p w:rsidR="0096012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50C7" w:rsidRDefault="005050C7" w:rsidP="0096012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50C7" w:rsidRDefault="005050C7" w:rsidP="0096012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>Приложение № 2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сельского поселения </w:t>
      </w:r>
    </w:p>
    <w:p w:rsidR="0003231B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от </w:t>
      </w:r>
      <w:r w:rsidR="00AD6FA9">
        <w:rPr>
          <w:rFonts w:ascii="Times New Roman" w:hAnsi="Times New Roman" w:cs="Times New Roman"/>
          <w:sz w:val="24"/>
          <w:szCs w:val="24"/>
        </w:rPr>
        <w:t>05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AD6FA9">
        <w:rPr>
          <w:rFonts w:ascii="Times New Roman" w:hAnsi="Times New Roman" w:cs="Times New Roman"/>
          <w:sz w:val="24"/>
          <w:szCs w:val="24"/>
        </w:rPr>
        <w:t>4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AD6FA9">
        <w:rPr>
          <w:rFonts w:ascii="Times New Roman" w:hAnsi="Times New Roman" w:cs="Times New Roman"/>
          <w:sz w:val="24"/>
          <w:szCs w:val="24"/>
        </w:rPr>
        <w:t>9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</w:t>
      </w:r>
      <w:r w:rsidR="00AD6FA9">
        <w:rPr>
          <w:rFonts w:ascii="Times New Roman" w:hAnsi="Times New Roman" w:cs="Times New Roman"/>
          <w:sz w:val="24"/>
          <w:szCs w:val="24"/>
        </w:rPr>
        <w:t>33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21520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1520B">
        <w:rPr>
          <w:rFonts w:ascii="Times New Roman" w:hAnsi="Times New Roman" w:cs="Times New Roman"/>
          <w:bCs/>
          <w:sz w:val="28"/>
          <w:szCs w:val="28"/>
        </w:rPr>
        <w:t>Основные задачи межведомственной группы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комплексного подхода и улучшение взаимодействия при проведении мероприятий, направленных на недопущение загораний.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эффективного применения предусмотренных законодательством мер по устранению причин и условий, способствующих совершению административных правонарушений, связанных с загораниями.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96012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36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012B">
        <w:rPr>
          <w:rFonts w:ascii="Times New Roman" w:hAnsi="Times New Roman" w:cs="Times New Roman"/>
          <w:sz w:val="28"/>
          <w:szCs w:val="28"/>
        </w:rPr>
        <w:t xml:space="preserve">Руководство межведомственной группой осуществляется Главой Администрации </w:t>
      </w:r>
      <w:r w:rsidR="00620192" w:rsidRPr="0096012B">
        <w:rPr>
          <w:rFonts w:ascii="Times New Roman" w:hAnsi="Times New Roman" w:cs="Times New Roman"/>
          <w:sz w:val="28"/>
          <w:szCs w:val="28"/>
        </w:rPr>
        <w:t>Романовского</w:t>
      </w:r>
      <w:r w:rsidRPr="0096012B">
        <w:rPr>
          <w:rFonts w:ascii="Times New Roman" w:hAnsi="Times New Roman" w:cs="Times New Roman"/>
          <w:sz w:val="28"/>
          <w:szCs w:val="28"/>
        </w:rPr>
        <w:t xml:space="preserve"> сельского поселения по согласованию с начальником ОНД</w:t>
      </w:r>
      <w:r w:rsidR="0096012B" w:rsidRPr="0096012B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96012B" w:rsidRPr="0096012B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96012B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96012B" w:rsidRPr="0096012B">
        <w:rPr>
          <w:rFonts w:ascii="Times New Roman" w:hAnsi="Times New Roman" w:cs="Times New Roman"/>
          <w:sz w:val="28"/>
          <w:szCs w:val="28"/>
        </w:rPr>
        <w:t>Зимовнико</w:t>
      </w:r>
      <w:r w:rsidRPr="0096012B">
        <w:rPr>
          <w:rFonts w:ascii="Times New Roman" w:hAnsi="Times New Roman" w:cs="Times New Roman"/>
          <w:sz w:val="28"/>
          <w:szCs w:val="28"/>
        </w:rPr>
        <w:t>вскому</w:t>
      </w:r>
      <w:proofErr w:type="spellEnd"/>
      <w:r w:rsidRPr="0096012B">
        <w:rPr>
          <w:rFonts w:ascii="Times New Roman" w:hAnsi="Times New Roman" w:cs="Times New Roman"/>
          <w:sz w:val="28"/>
          <w:szCs w:val="28"/>
        </w:rPr>
        <w:t xml:space="preserve"> и </w:t>
      </w:r>
      <w:r w:rsidR="0096012B" w:rsidRPr="0096012B">
        <w:rPr>
          <w:rFonts w:ascii="Times New Roman" w:hAnsi="Times New Roman" w:cs="Times New Roman"/>
          <w:sz w:val="28"/>
          <w:szCs w:val="28"/>
        </w:rPr>
        <w:t>Дубо</w:t>
      </w:r>
      <w:r w:rsidRPr="0096012B">
        <w:rPr>
          <w:rFonts w:ascii="Times New Roman" w:hAnsi="Times New Roman" w:cs="Times New Roman"/>
          <w:sz w:val="28"/>
          <w:szCs w:val="28"/>
        </w:rPr>
        <w:t xml:space="preserve">вскому районам   УНД и ПР ГУ МЧС России по Ростовской области </w:t>
      </w:r>
      <w:r w:rsidR="0096012B">
        <w:rPr>
          <w:rFonts w:ascii="Times New Roman" w:hAnsi="Times New Roman" w:cs="Times New Roman"/>
          <w:sz w:val="28"/>
          <w:szCs w:val="28"/>
        </w:rPr>
        <w:t>.</w:t>
      </w:r>
    </w:p>
    <w:p w:rsidR="0003231B" w:rsidRDefault="0003231B" w:rsidP="0003231B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5050C7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p w:rsidR="0096012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050C7">
        <w:rPr>
          <w:rFonts w:ascii="Times New Roman" w:hAnsi="Times New Roman" w:cs="Times New Roman"/>
          <w:sz w:val="24"/>
          <w:szCs w:val="24"/>
        </w:rPr>
        <w:t>Приложение № 3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сельского поселения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от </w:t>
      </w:r>
      <w:r w:rsidR="00AD6FA9">
        <w:rPr>
          <w:rFonts w:ascii="Times New Roman" w:hAnsi="Times New Roman" w:cs="Times New Roman"/>
          <w:sz w:val="24"/>
          <w:szCs w:val="24"/>
        </w:rPr>
        <w:t>05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AD6FA9">
        <w:rPr>
          <w:rFonts w:ascii="Times New Roman" w:hAnsi="Times New Roman" w:cs="Times New Roman"/>
          <w:sz w:val="24"/>
          <w:szCs w:val="24"/>
        </w:rPr>
        <w:t>4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AD6FA9">
        <w:rPr>
          <w:rFonts w:ascii="Times New Roman" w:hAnsi="Times New Roman" w:cs="Times New Roman"/>
          <w:sz w:val="24"/>
          <w:szCs w:val="24"/>
        </w:rPr>
        <w:t>9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</w:t>
      </w:r>
      <w:r w:rsidR="00AD6FA9">
        <w:rPr>
          <w:rFonts w:ascii="Times New Roman" w:hAnsi="Times New Roman" w:cs="Times New Roman"/>
          <w:sz w:val="24"/>
          <w:szCs w:val="24"/>
        </w:rPr>
        <w:t>33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22B13">
        <w:rPr>
          <w:rFonts w:ascii="Times New Roman" w:hAnsi="Times New Roman" w:cs="Times New Roman"/>
          <w:bCs/>
          <w:sz w:val="28"/>
          <w:szCs w:val="28"/>
        </w:rPr>
        <w:t xml:space="preserve">Состав межведомственной группы по </w:t>
      </w:r>
      <w:proofErr w:type="gramStart"/>
      <w:r w:rsidRPr="00822B13">
        <w:rPr>
          <w:rFonts w:ascii="Times New Roman" w:hAnsi="Times New Roman" w:cs="Times New Roman"/>
          <w:bCs/>
          <w:sz w:val="28"/>
          <w:szCs w:val="28"/>
        </w:rPr>
        <w:t>контролю за</w:t>
      </w:r>
      <w:proofErr w:type="gramEnd"/>
      <w:r w:rsidRPr="00822B13">
        <w:rPr>
          <w:rFonts w:ascii="Times New Roman" w:hAnsi="Times New Roman" w:cs="Times New Roman"/>
          <w:bCs/>
          <w:sz w:val="28"/>
          <w:szCs w:val="28"/>
        </w:rPr>
        <w:t xml:space="preserve"> недопущением выжигания сухой травянистой растительности на территории </w:t>
      </w:r>
    </w:p>
    <w:p w:rsidR="0003231B" w:rsidRPr="00822B13" w:rsidRDefault="00620192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822B13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horzAnchor="margin" w:tblpXSpec="center" w:tblpY="194"/>
        <w:tblW w:w="8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437"/>
        <w:gridCol w:w="5123"/>
      </w:tblGrid>
      <w:tr w:rsidR="0003231B" w:rsidRPr="00640357" w:rsidTr="00F47F9B">
        <w:trPr>
          <w:trHeight w:val="460"/>
        </w:trPr>
        <w:tc>
          <w:tcPr>
            <w:tcW w:w="648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437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5123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работы</w:t>
            </w:r>
          </w:p>
        </w:tc>
      </w:tr>
      <w:tr w:rsidR="0003231B" w:rsidRPr="00640357" w:rsidTr="00F47F9B">
        <w:trPr>
          <w:trHeight w:val="227"/>
        </w:trPr>
        <w:tc>
          <w:tcPr>
            <w:tcW w:w="648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37" w:type="dxa"/>
          </w:tcPr>
          <w:p w:rsidR="0003231B" w:rsidRPr="00E35761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Яцкий С.В</w:t>
            </w:r>
          </w:p>
        </w:tc>
        <w:tc>
          <w:tcPr>
            <w:tcW w:w="5123" w:type="dxa"/>
          </w:tcPr>
          <w:p w:rsidR="0003231B" w:rsidRPr="00E35761" w:rsidRDefault="0003231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Глава Администрации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20192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37" w:type="dxa"/>
          </w:tcPr>
          <w:p w:rsidR="0003231B" w:rsidRPr="00E35761" w:rsidRDefault="00D1315F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Ткачева Р.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  <w:tc>
          <w:tcPr>
            <w:tcW w:w="5123" w:type="dxa"/>
          </w:tcPr>
          <w:p w:rsidR="0003231B" w:rsidRDefault="0003231B" w:rsidP="00960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 w:rsidR="00D1315F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6170C" w:rsidRPr="00E35761" w:rsidRDefault="00B6170C" w:rsidP="00960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Андриянов А.Ф</w:t>
            </w:r>
          </w:p>
          <w:p w:rsidR="0096012B" w:rsidRPr="00E35761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Default="0003231B" w:rsidP="00F47F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УУП М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47F9B">
              <w:rPr>
                <w:rFonts w:ascii="Times New Roman" w:hAnsi="Times New Roman" w:cs="Times New Roman"/>
                <w:sz w:val="28"/>
                <w:szCs w:val="28"/>
              </w:rPr>
              <w:t xml:space="preserve"> МВД России </w:t>
            </w: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6012B">
              <w:rPr>
                <w:rFonts w:ascii="Times New Roman" w:hAnsi="Times New Roman" w:cs="Times New Roman"/>
                <w:sz w:val="28"/>
                <w:szCs w:val="28"/>
              </w:rPr>
              <w:t>Волгодонское</w:t>
            </w:r>
            <w:proofErr w:type="spellEnd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D6FA9" w:rsidRPr="00E35761" w:rsidRDefault="00AD6FA9" w:rsidP="00F47F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по согласованию)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Default="0096012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Кулатов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О.Б</w:t>
            </w:r>
          </w:p>
          <w:p w:rsidR="0096012B" w:rsidRPr="00E35761" w:rsidRDefault="0096012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Default="0003231B" w:rsidP="00F47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Казачий </w:t>
            </w:r>
            <w:r w:rsidR="00F47F9B">
              <w:rPr>
                <w:rFonts w:ascii="Times New Roman" w:hAnsi="Times New Roman" w:cs="Times New Roman"/>
                <w:sz w:val="28"/>
                <w:szCs w:val="28"/>
              </w:rPr>
              <w:t>атаман</w:t>
            </w:r>
          </w:p>
          <w:p w:rsidR="00AD6FA9" w:rsidRPr="00E35761" w:rsidRDefault="00AD6FA9" w:rsidP="00F47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по согласованию)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Pr="00E35761" w:rsidRDefault="00AD6FA9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Кудинов</w:t>
            </w:r>
            <w:bookmarkStart w:id="0" w:name="_GoBack"/>
            <w:bookmarkEnd w:id="0"/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 В.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231B" w:rsidRPr="00E35761" w:rsidRDefault="0003231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член ДПД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03231B" w:rsidP="00543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7" w:type="dxa"/>
          </w:tcPr>
          <w:p w:rsidR="0003231B" w:rsidRPr="00E35761" w:rsidRDefault="0003231B" w:rsidP="00543B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543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231B" w:rsidRPr="005B5AFB" w:rsidRDefault="0003231B" w:rsidP="000323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277E" w:rsidRDefault="00D8277E"/>
    <w:sectPr w:rsidR="00D8277E" w:rsidSect="00DF7943">
      <w:pgSz w:w="11906" w:h="16838"/>
      <w:pgMar w:top="53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31224"/>
    <w:multiLevelType w:val="hybridMultilevel"/>
    <w:tmpl w:val="2DA697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31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231B"/>
    <w:rsid w:val="0003331D"/>
    <w:rsid w:val="00034559"/>
    <w:rsid w:val="0003462C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271D"/>
    <w:rsid w:val="0019299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16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074A9"/>
    <w:rsid w:val="002119A3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4006A0"/>
    <w:rsid w:val="0040177A"/>
    <w:rsid w:val="004019CE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0B93"/>
    <w:rsid w:val="00431B4E"/>
    <w:rsid w:val="004320C0"/>
    <w:rsid w:val="00432A0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42C5"/>
    <w:rsid w:val="005050C7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262B2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3DA1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F22"/>
    <w:rsid w:val="006178DD"/>
    <w:rsid w:val="00620192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2D9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7123"/>
    <w:rsid w:val="008271C9"/>
    <w:rsid w:val="00827719"/>
    <w:rsid w:val="008300A6"/>
    <w:rsid w:val="008309A8"/>
    <w:rsid w:val="00830E4D"/>
    <w:rsid w:val="00831183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12B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A0B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6FA9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60559"/>
    <w:rsid w:val="00B606B0"/>
    <w:rsid w:val="00B613CC"/>
    <w:rsid w:val="00B6170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15F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07CB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253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1CE8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0C1F"/>
    <w:rsid w:val="00ED3090"/>
    <w:rsid w:val="00ED406E"/>
    <w:rsid w:val="00ED42A2"/>
    <w:rsid w:val="00ED4859"/>
    <w:rsid w:val="00ED4A74"/>
    <w:rsid w:val="00ED4C83"/>
    <w:rsid w:val="00ED5283"/>
    <w:rsid w:val="00ED72B4"/>
    <w:rsid w:val="00ED774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96B"/>
    <w:rsid w:val="00EF6B21"/>
    <w:rsid w:val="00EF6DA6"/>
    <w:rsid w:val="00EF707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47F9B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31B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3231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D6F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6FA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31B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3231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D6F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6F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6</Pages>
  <Words>1679</Words>
  <Characters>9575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2019-04-09T12:53:00Z</cp:lastPrinted>
  <dcterms:created xsi:type="dcterms:W3CDTF">2017-03-16T08:51:00Z</dcterms:created>
  <dcterms:modified xsi:type="dcterms:W3CDTF">2019-04-09T12:54:00Z</dcterms:modified>
</cp:coreProperties>
</file>