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D70" w:rsidRDefault="00F52D70">
      <w:pPr>
        <w:rPr>
          <w:sz w:val="2"/>
          <w:szCs w:val="2"/>
        </w:rPr>
      </w:pPr>
    </w:p>
    <w:p w:rsidR="00C611BF" w:rsidRPr="00C611BF" w:rsidRDefault="00C611BF" w:rsidP="00C611BF">
      <w:pPr>
        <w:pStyle w:val="af1"/>
        <w:ind w:left="1260"/>
        <w:rPr>
          <w:bCs/>
        </w:rPr>
      </w:pPr>
      <w:r w:rsidRPr="00C611BF">
        <w:rPr>
          <w:bCs/>
        </w:rPr>
        <w:t>АДМИНИСТРАЦИЯ</w:t>
      </w:r>
    </w:p>
    <w:p w:rsidR="00C611BF" w:rsidRPr="00C611BF" w:rsidRDefault="00C611BF" w:rsidP="00C611BF">
      <w:pPr>
        <w:pStyle w:val="af1"/>
        <w:ind w:left="1260"/>
        <w:rPr>
          <w:bCs/>
        </w:rPr>
      </w:pPr>
      <w:r w:rsidRPr="00C611BF">
        <w:rPr>
          <w:bCs/>
        </w:rPr>
        <w:t xml:space="preserve"> РОМАНОВСКОГО СЕЛЬСКОГО ПОСЕЛЕНИЯ  </w:t>
      </w:r>
    </w:p>
    <w:p w:rsidR="00C611BF" w:rsidRPr="00C611BF" w:rsidRDefault="00C611BF" w:rsidP="00C611BF">
      <w:pPr>
        <w:ind w:left="1260"/>
        <w:jc w:val="center"/>
        <w:rPr>
          <w:rFonts w:ascii="Times New Roman" w:hAnsi="Times New Roman" w:cs="Times New Roman"/>
          <w:sz w:val="28"/>
          <w:szCs w:val="28"/>
        </w:rPr>
      </w:pPr>
      <w:r w:rsidRPr="00C611BF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C611BF" w:rsidRPr="00C611BF" w:rsidRDefault="00C611BF" w:rsidP="00C611BF">
      <w:pPr>
        <w:ind w:left="1260"/>
        <w:jc w:val="center"/>
        <w:rPr>
          <w:rFonts w:ascii="Times New Roman" w:hAnsi="Times New Roman" w:cs="Times New Roman"/>
          <w:sz w:val="28"/>
          <w:szCs w:val="28"/>
        </w:rPr>
      </w:pPr>
    </w:p>
    <w:p w:rsidR="00C611BF" w:rsidRPr="00C611BF" w:rsidRDefault="00C611BF" w:rsidP="00C611BF">
      <w:pPr>
        <w:ind w:firstLine="142"/>
        <w:jc w:val="center"/>
        <w:rPr>
          <w:rFonts w:ascii="Times New Roman" w:hAnsi="Times New Roman" w:cs="Times New Roman"/>
          <w:sz w:val="28"/>
          <w:szCs w:val="28"/>
        </w:rPr>
      </w:pPr>
    </w:p>
    <w:p w:rsidR="00C611BF" w:rsidRPr="00C611BF" w:rsidRDefault="006B0C96" w:rsidP="00C611BF">
      <w:pPr>
        <w:pStyle w:val="1"/>
        <w:ind w:left="1260"/>
      </w:pPr>
      <w:r>
        <w:rPr>
          <w:bCs/>
        </w:rPr>
        <w:t>ПОСТАНОВЛЕНИЕ</w:t>
      </w:r>
      <w:r w:rsidR="00C611BF" w:rsidRPr="00C611BF">
        <w:t xml:space="preserve"> </w:t>
      </w:r>
    </w:p>
    <w:p w:rsidR="00C611BF" w:rsidRDefault="00C611BF" w:rsidP="00C611BF">
      <w:pPr>
        <w:pStyle w:val="2"/>
        <w:ind w:left="1260"/>
      </w:pPr>
    </w:p>
    <w:p w:rsidR="00A80A90" w:rsidRPr="00A80A90" w:rsidRDefault="00A80A90" w:rsidP="00A80A90">
      <w:pPr>
        <w:pStyle w:val="12"/>
        <w:keepNext/>
        <w:keepLines/>
        <w:shd w:val="clear" w:color="auto" w:fill="auto"/>
        <w:spacing w:before="0" w:after="0" w:line="240" w:lineRule="auto"/>
        <w:outlineLvl w:val="9"/>
        <w:rPr>
          <w:sz w:val="28"/>
          <w:szCs w:val="28"/>
        </w:rPr>
      </w:pPr>
    </w:p>
    <w:p w:rsidR="00A80A90" w:rsidRPr="00A80A90" w:rsidRDefault="00C611BF" w:rsidP="00A80A90">
      <w:pPr>
        <w:pStyle w:val="12"/>
        <w:keepNext/>
        <w:keepLines/>
        <w:shd w:val="clear" w:color="auto" w:fill="auto"/>
        <w:spacing w:before="0" w:after="0" w:line="240" w:lineRule="auto"/>
        <w:jc w:val="both"/>
        <w:outlineLvl w:val="9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11.11</w:t>
      </w:r>
      <w:r w:rsidR="00D96BDB">
        <w:rPr>
          <w:b w:val="0"/>
          <w:sz w:val="28"/>
          <w:szCs w:val="28"/>
        </w:rPr>
        <w:t>.</w:t>
      </w:r>
      <w:r w:rsidR="00A80A90" w:rsidRPr="00A80A90">
        <w:rPr>
          <w:b w:val="0"/>
          <w:sz w:val="28"/>
          <w:szCs w:val="28"/>
        </w:rPr>
        <w:t xml:space="preserve">2013г.                       </w:t>
      </w:r>
      <w:r w:rsidR="00414B11">
        <w:rPr>
          <w:b w:val="0"/>
          <w:sz w:val="28"/>
          <w:szCs w:val="28"/>
        </w:rPr>
        <w:t xml:space="preserve">     </w:t>
      </w:r>
      <w:r w:rsidR="00D96BDB">
        <w:rPr>
          <w:b w:val="0"/>
          <w:sz w:val="28"/>
          <w:szCs w:val="28"/>
        </w:rPr>
        <w:t xml:space="preserve">           </w:t>
      </w:r>
      <w:r w:rsidR="00414B11">
        <w:rPr>
          <w:b w:val="0"/>
          <w:sz w:val="28"/>
          <w:szCs w:val="28"/>
        </w:rPr>
        <w:t xml:space="preserve">  </w:t>
      </w:r>
      <w:r w:rsidR="00A80A90" w:rsidRPr="00A80A90">
        <w:rPr>
          <w:b w:val="0"/>
          <w:sz w:val="28"/>
          <w:szCs w:val="28"/>
        </w:rPr>
        <w:t xml:space="preserve">   №</w:t>
      </w:r>
      <w:r w:rsidR="008B2230">
        <w:rPr>
          <w:b w:val="0"/>
          <w:sz w:val="28"/>
          <w:szCs w:val="28"/>
        </w:rPr>
        <w:t xml:space="preserve"> </w:t>
      </w:r>
      <w:r w:rsidR="006B0C96" w:rsidRPr="00FB420D">
        <w:rPr>
          <w:b w:val="0"/>
          <w:color w:val="auto"/>
          <w:sz w:val="28"/>
          <w:szCs w:val="28"/>
        </w:rPr>
        <w:t>13</w:t>
      </w:r>
      <w:r w:rsidR="00EF5F8C">
        <w:rPr>
          <w:b w:val="0"/>
          <w:color w:val="auto"/>
          <w:sz w:val="28"/>
          <w:szCs w:val="28"/>
        </w:rPr>
        <w:t>9</w:t>
      </w:r>
      <w:bookmarkStart w:id="0" w:name="_GoBack"/>
      <w:bookmarkEnd w:id="0"/>
      <w:r w:rsidR="00A80A90" w:rsidRPr="00FB420D">
        <w:rPr>
          <w:b w:val="0"/>
          <w:color w:val="auto"/>
          <w:sz w:val="28"/>
          <w:szCs w:val="28"/>
        </w:rPr>
        <w:t xml:space="preserve"> </w:t>
      </w:r>
      <w:r w:rsidR="00A80A90" w:rsidRPr="00C611BF">
        <w:rPr>
          <w:b w:val="0"/>
          <w:color w:val="FF0000"/>
          <w:sz w:val="28"/>
          <w:szCs w:val="28"/>
        </w:rPr>
        <w:t xml:space="preserve"> </w:t>
      </w:r>
      <w:r w:rsidR="00A80A90" w:rsidRPr="00A80A90">
        <w:rPr>
          <w:b w:val="0"/>
          <w:sz w:val="28"/>
          <w:szCs w:val="28"/>
        </w:rPr>
        <w:t xml:space="preserve">                                     </w:t>
      </w:r>
      <w:r>
        <w:rPr>
          <w:b w:val="0"/>
          <w:sz w:val="28"/>
          <w:szCs w:val="28"/>
        </w:rPr>
        <w:t>х.</w:t>
      </w:r>
      <w:r w:rsidR="00187D95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Романов</w:t>
      </w:r>
    </w:p>
    <w:p w:rsidR="00A80A90" w:rsidRDefault="00A80A90" w:rsidP="00A80A90">
      <w:pPr>
        <w:pStyle w:val="12"/>
        <w:keepNext/>
        <w:keepLines/>
        <w:shd w:val="clear" w:color="auto" w:fill="auto"/>
        <w:spacing w:before="0" w:after="0" w:line="240" w:lineRule="auto"/>
        <w:jc w:val="both"/>
        <w:outlineLvl w:val="9"/>
        <w:rPr>
          <w:b w:val="0"/>
          <w:sz w:val="28"/>
          <w:szCs w:val="28"/>
        </w:rPr>
      </w:pPr>
      <w:r w:rsidRPr="00A80A90">
        <w:rPr>
          <w:b w:val="0"/>
          <w:sz w:val="28"/>
          <w:szCs w:val="28"/>
        </w:rPr>
        <w:t xml:space="preserve">    </w:t>
      </w:r>
    </w:p>
    <w:p w:rsidR="00414B11" w:rsidRPr="00A80A90" w:rsidRDefault="00414B11" w:rsidP="00A80A90">
      <w:pPr>
        <w:pStyle w:val="12"/>
        <w:keepNext/>
        <w:keepLines/>
        <w:shd w:val="clear" w:color="auto" w:fill="auto"/>
        <w:spacing w:before="0" w:after="0" w:line="240" w:lineRule="auto"/>
        <w:jc w:val="both"/>
        <w:outlineLvl w:val="9"/>
        <w:rPr>
          <w:b w:val="0"/>
          <w:sz w:val="28"/>
          <w:szCs w:val="28"/>
        </w:rPr>
      </w:pPr>
    </w:p>
    <w:p w:rsidR="00C611BF" w:rsidRDefault="008158ED" w:rsidP="00A80A90">
      <w:pPr>
        <w:pStyle w:val="22"/>
        <w:shd w:val="clear" w:color="auto" w:fill="auto"/>
        <w:jc w:val="left"/>
        <w:rPr>
          <w:b w:val="0"/>
          <w:sz w:val="28"/>
          <w:szCs w:val="28"/>
        </w:rPr>
      </w:pPr>
      <w:bookmarkStart w:id="1" w:name="bookmark2"/>
      <w:r w:rsidRPr="00A80A90">
        <w:rPr>
          <w:b w:val="0"/>
          <w:sz w:val="28"/>
          <w:szCs w:val="28"/>
        </w:rPr>
        <w:t xml:space="preserve">О мерах по обеспечению исполнения </w:t>
      </w:r>
    </w:p>
    <w:p w:rsidR="00F52D70" w:rsidRDefault="008158ED" w:rsidP="00A80A90">
      <w:pPr>
        <w:pStyle w:val="22"/>
        <w:shd w:val="clear" w:color="auto" w:fill="auto"/>
        <w:jc w:val="left"/>
        <w:rPr>
          <w:b w:val="0"/>
          <w:sz w:val="28"/>
          <w:szCs w:val="28"/>
        </w:rPr>
      </w:pPr>
      <w:r w:rsidRPr="00A80A90">
        <w:rPr>
          <w:b w:val="0"/>
          <w:sz w:val="28"/>
          <w:szCs w:val="28"/>
        </w:rPr>
        <w:t>бюджета</w:t>
      </w:r>
      <w:r w:rsidR="00A80A90" w:rsidRPr="00A80A90">
        <w:rPr>
          <w:b w:val="0"/>
          <w:sz w:val="28"/>
          <w:szCs w:val="28"/>
        </w:rPr>
        <w:t xml:space="preserve"> </w:t>
      </w:r>
      <w:r w:rsidR="00C611BF">
        <w:rPr>
          <w:b w:val="0"/>
          <w:sz w:val="28"/>
          <w:szCs w:val="28"/>
        </w:rPr>
        <w:t>поселения</w:t>
      </w:r>
      <w:r w:rsidRPr="00A80A90">
        <w:rPr>
          <w:b w:val="0"/>
          <w:sz w:val="28"/>
          <w:szCs w:val="28"/>
        </w:rPr>
        <w:t xml:space="preserve"> в ноябре 2013 г.</w:t>
      </w:r>
      <w:bookmarkEnd w:id="1"/>
    </w:p>
    <w:p w:rsidR="00414B11" w:rsidRPr="00A80A90" w:rsidRDefault="00414B11" w:rsidP="00A80A90">
      <w:pPr>
        <w:pStyle w:val="22"/>
        <w:shd w:val="clear" w:color="auto" w:fill="auto"/>
        <w:jc w:val="left"/>
        <w:rPr>
          <w:b w:val="0"/>
          <w:sz w:val="28"/>
          <w:szCs w:val="28"/>
        </w:rPr>
      </w:pPr>
    </w:p>
    <w:p w:rsidR="00F52D70" w:rsidRPr="00A80A90" w:rsidRDefault="008158ED">
      <w:pPr>
        <w:pStyle w:val="13"/>
        <w:shd w:val="clear" w:color="auto" w:fill="auto"/>
        <w:spacing w:before="0" w:after="240" w:line="322" w:lineRule="exact"/>
        <w:ind w:left="20" w:right="20" w:firstLine="70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>В связи с неисполнением плана по налоговым доходам  бюджета</w:t>
      </w:r>
      <w:r w:rsidR="00A80A90">
        <w:rPr>
          <w:sz w:val="28"/>
          <w:szCs w:val="28"/>
        </w:rPr>
        <w:t xml:space="preserve"> </w:t>
      </w:r>
      <w:r w:rsidR="00C611BF">
        <w:rPr>
          <w:sz w:val="28"/>
          <w:szCs w:val="28"/>
        </w:rPr>
        <w:t>поселения</w:t>
      </w:r>
      <w:r w:rsidR="00A80A90">
        <w:rPr>
          <w:sz w:val="28"/>
          <w:szCs w:val="28"/>
        </w:rPr>
        <w:t xml:space="preserve"> в </w:t>
      </w:r>
      <w:r w:rsidR="009120ED">
        <w:rPr>
          <w:sz w:val="28"/>
          <w:szCs w:val="28"/>
        </w:rPr>
        <w:t xml:space="preserve">августе - </w:t>
      </w:r>
      <w:r w:rsidR="00A80A90">
        <w:rPr>
          <w:sz w:val="28"/>
          <w:szCs w:val="28"/>
        </w:rPr>
        <w:t xml:space="preserve">октябре </w:t>
      </w:r>
      <w:r w:rsidRPr="00A80A90">
        <w:rPr>
          <w:sz w:val="28"/>
          <w:szCs w:val="28"/>
        </w:rPr>
        <w:t>2013 г. и в целях недопущения разбалансированности бюджета</w:t>
      </w:r>
      <w:r w:rsidR="00A80A90">
        <w:rPr>
          <w:sz w:val="28"/>
          <w:szCs w:val="28"/>
        </w:rPr>
        <w:t xml:space="preserve"> </w:t>
      </w:r>
      <w:r w:rsidR="00C611BF">
        <w:rPr>
          <w:sz w:val="28"/>
          <w:szCs w:val="28"/>
        </w:rPr>
        <w:t>поселения</w:t>
      </w:r>
      <w:r w:rsidRPr="00A80A90">
        <w:rPr>
          <w:sz w:val="28"/>
          <w:szCs w:val="28"/>
        </w:rPr>
        <w:t xml:space="preserve"> в условиях завершения финансового года, в соответствии со статьей 154 Бюджетного кодекса Российской Федерации: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 xml:space="preserve">1. Установить следующие направления финансирования расходных обязательств в ноябре 2013 г., включая расходы в рамках доведенных </w:t>
      </w:r>
      <w:r w:rsidR="00A80A90">
        <w:rPr>
          <w:sz w:val="28"/>
          <w:szCs w:val="28"/>
        </w:rPr>
        <w:t>муниципальным</w:t>
      </w:r>
      <w:r w:rsidRPr="00A80A90">
        <w:rPr>
          <w:sz w:val="28"/>
          <w:szCs w:val="28"/>
        </w:rPr>
        <w:t xml:space="preserve"> бюджетным учреждениям </w:t>
      </w:r>
      <w:r w:rsidR="00A80A90">
        <w:rPr>
          <w:sz w:val="28"/>
          <w:szCs w:val="28"/>
        </w:rPr>
        <w:t>муниципальных</w:t>
      </w:r>
      <w:r w:rsidRPr="00A80A90">
        <w:rPr>
          <w:sz w:val="28"/>
          <w:szCs w:val="28"/>
        </w:rPr>
        <w:t xml:space="preserve"> заданий: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A80A90">
        <w:rPr>
          <w:sz w:val="28"/>
          <w:szCs w:val="28"/>
        </w:rPr>
        <w:t xml:space="preserve">обеспечение расходов на заработную плату с нормативными начислениями на нее, выплаты, связанные с очередными трудовыми отпусками, минимальной необходимостью отъездов в командировки; коммунальные услуги (включая аренду помещений), услуги связи, вневедомственной охраны и транспортного обслуживания;  уплата налогов; приобретение продуктов питания, медикаментов, приобретение дезинфицирующих моющих средств, оплата договоров обязательного страхования государственной ответственности владельцев транспортных средств; </w:t>
      </w:r>
      <w:proofErr w:type="gramEnd"/>
    </w:p>
    <w:p w:rsidR="00F52D70" w:rsidRPr="00FB420D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color w:val="auto"/>
          <w:sz w:val="28"/>
          <w:szCs w:val="28"/>
        </w:rPr>
      </w:pPr>
      <w:r w:rsidRPr="00FB420D">
        <w:rPr>
          <w:color w:val="auto"/>
          <w:sz w:val="28"/>
          <w:szCs w:val="28"/>
        </w:rPr>
        <w:t xml:space="preserve">обеспечение расходов на заработную плату с нормативными начислениями на нее и текущие расходы органов </w:t>
      </w:r>
      <w:r w:rsidR="00A80A90" w:rsidRPr="00FB420D">
        <w:rPr>
          <w:color w:val="auto"/>
          <w:sz w:val="28"/>
          <w:szCs w:val="28"/>
        </w:rPr>
        <w:t xml:space="preserve">исполнительно-распорядительной власти </w:t>
      </w:r>
      <w:r w:rsidR="00C611BF" w:rsidRPr="00FB420D">
        <w:rPr>
          <w:color w:val="auto"/>
          <w:sz w:val="28"/>
          <w:szCs w:val="28"/>
        </w:rPr>
        <w:t>Романовского сельского поселения</w:t>
      </w:r>
      <w:r w:rsidRPr="00FB420D">
        <w:rPr>
          <w:color w:val="auto"/>
          <w:sz w:val="28"/>
          <w:szCs w:val="28"/>
        </w:rPr>
        <w:t>;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sz w:val="28"/>
          <w:szCs w:val="28"/>
        </w:rPr>
      </w:pPr>
      <w:r w:rsidRPr="00FB420D">
        <w:rPr>
          <w:sz w:val="28"/>
          <w:szCs w:val="28"/>
        </w:rPr>
        <w:t>меры социальной поддержки, включая</w:t>
      </w:r>
      <w:r w:rsidRPr="00A80A90">
        <w:rPr>
          <w:sz w:val="28"/>
          <w:szCs w:val="28"/>
        </w:rPr>
        <w:t xml:space="preserve"> компенсационные и социальные выплаты по публичным нормативным обязательствам </w:t>
      </w:r>
      <w:r w:rsidR="00C611BF">
        <w:rPr>
          <w:sz w:val="28"/>
          <w:szCs w:val="28"/>
        </w:rPr>
        <w:t>Романовского сельского поселения</w:t>
      </w:r>
      <w:r w:rsidR="009120ED">
        <w:rPr>
          <w:sz w:val="28"/>
          <w:szCs w:val="28"/>
        </w:rPr>
        <w:t>;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>расходы за счет целевых федеральных средств</w:t>
      </w:r>
      <w:r w:rsidR="009120ED">
        <w:rPr>
          <w:sz w:val="28"/>
          <w:szCs w:val="28"/>
        </w:rPr>
        <w:t xml:space="preserve"> и средств</w:t>
      </w:r>
      <w:r w:rsidRPr="00A80A90">
        <w:rPr>
          <w:sz w:val="28"/>
          <w:szCs w:val="28"/>
        </w:rPr>
        <w:t xml:space="preserve"> </w:t>
      </w:r>
      <w:r w:rsidR="00A80A90">
        <w:rPr>
          <w:sz w:val="28"/>
          <w:szCs w:val="28"/>
        </w:rPr>
        <w:t>областного бюджета</w:t>
      </w:r>
      <w:r w:rsidRPr="00A80A90">
        <w:rPr>
          <w:sz w:val="28"/>
          <w:szCs w:val="28"/>
        </w:rPr>
        <w:t xml:space="preserve">, а также на их </w:t>
      </w:r>
      <w:proofErr w:type="spellStart"/>
      <w:r w:rsidRPr="00A80A90">
        <w:rPr>
          <w:sz w:val="28"/>
          <w:szCs w:val="28"/>
        </w:rPr>
        <w:t>софинансирование</w:t>
      </w:r>
      <w:proofErr w:type="spellEnd"/>
      <w:r w:rsidRPr="00A80A90">
        <w:rPr>
          <w:sz w:val="28"/>
          <w:szCs w:val="28"/>
        </w:rPr>
        <w:t xml:space="preserve"> за счет средств бюджета</w:t>
      </w:r>
      <w:r w:rsidR="00A80A90">
        <w:rPr>
          <w:sz w:val="28"/>
          <w:szCs w:val="28"/>
        </w:rPr>
        <w:t xml:space="preserve"> </w:t>
      </w:r>
      <w:r w:rsidR="00C611BF">
        <w:rPr>
          <w:sz w:val="28"/>
          <w:szCs w:val="28"/>
        </w:rPr>
        <w:t>поселения</w:t>
      </w:r>
      <w:r w:rsidRPr="00A80A90">
        <w:rPr>
          <w:sz w:val="28"/>
          <w:szCs w:val="28"/>
        </w:rPr>
        <w:t>;</w:t>
      </w:r>
    </w:p>
    <w:p w:rsidR="00F52D70" w:rsidRPr="00A80A90" w:rsidRDefault="008158ED">
      <w:pPr>
        <w:pStyle w:val="13"/>
        <w:numPr>
          <w:ilvl w:val="0"/>
          <w:numId w:val="1"/>
        </w:numPr>
        <w:shd w:val="clear" w:color="auto" w:fill="auto"/>
        <w:tabs>
          <w:tab w:val="left" w:pos="998"/>
        </w:tabs>
        <w:spacing w:before="0" w:line="322" w:lineRule="exact"/>
        <w:ind w:left="20" w:firstLine="70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>Главным распорядителям средств бюджета</w:t>
      </w:r>
      <w:r w:rsidR="00A80A90">
        <w:rPr>
          <w:sz w:val="28"/>
          <w:szCs w:val="28"/>
        </w:rPr>
        <w:t xml:space="preserve"> </w:t>
      </w:r>
      <w:r w:rsidR="00C611BF">
        <w:rPr>
          <w:sz w:val="28"/>
          <w:szCs w:val="28"/>
        </w:rPr>
        <w:t>поселения</w:t>
      </w:r>
      <w:r w:rsidRPr="00A80A90">
        <w:rPr>
          <w:sz w:val="28"/>
          <w:szCs w:val="28"/>
        </w:rPr>
        <w:t>: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 xml:space="preserve">ввести режим экономного расходования средств по всем направлениям, не выплачивать премии работникам аппарата за счет экономии по бюджетной смете, ужесточить </w:t>
      </w:r>
      <w:proofErr w:type="gramStart"/>
      <w:r w:rsidRPr="00A80A90">
        <w:rPr>
          <w:sz w:val="28"/>
          <w:szCs w:val="28"/>
        </w:rPr>
        <w:t>контроль за</w:t>
      </w:r>
      <w:proofErr w:type="gramEnd"/>
      <w:r w:rsidRPr="00A80A90">
        <w:rPr>
          <w:sz w:val="28"/>
          <w:szCs w:val="28"/>
        </w:rPr>
        <w:t xml:space="preserve"> расходами на связь и иными расходами на содержание аппарата;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left="20" w:right="20" w:firstLine="700"/>
        <w:jc w:val="both"/>
        <w:rPr>
          <w:sz w:val="28"/>
          <w:szCs w:val="28"/>
        </w:rPr>
      </w:pPr>
      <w:r w:rsidRPr="00A80A90">
        <w:rPr>
          <w:sz w:val="28"/>
          <w:szCs w:val="28"/>
        </w:rPr>
        <w:lastRenderedPageBreak/>
        <w:t xml:space="preserve">обязать </w:t>
      </w:r>
      <w:r w:rsidR="00FB420D" w:rsidRPr="00A80A90">
        <w:rPr>
          <w:sz w:val="28"/>
          <w:szCs w:val="28"/>
        </w:rPr>
        <w:t xml:space="preserve">бюджетные </w:t>
      </w:r>
      <w:r w:rsidRPr="00A80A90">
        <w:rPr>
          <w:sz w:val="28"/>
          <w:szCs w:val="28"/>
        </w:rPr>
        <w:t>учреждения разработать и принять к исполнению аналогичные меры.</w:t>
      </w:r>
    </w:p>
    <w:p w:rsidR="00414B11" w:rsidRDefault="00C611BF" w:rsidP="00414B11">
      <w:pPr>
        <w:pStyle w:val="13"/>
        <w:numPr>
          <w:ilvl w:val="0"/>
          <w:numId w:val="1"/>
        </w:numPr>
        <w:shd w:val="clear" w:color="auto" w:fill="auto"/>
        <w:tabs>
          <w:tab w:val="left" w:pos="1004"/>
        </w:tabs>
        <w:spacing w:before="0" w:line="322" w:lineRule="exact"/>
        <w:ind w:right="20" w:firstLine="740"/>
        <w:jc w:val="both"/>
        <w:rPr>
          <w:sz w:val="28"/>
          <w:szCs w:val="28"/>
        </w:rPr>
      </w:pPr>
      <w:r>
        <w:rPr>
          <w:sz w:val="28"/>
          <w:szCs w:val="28"/>
        </w:rPr>
        <w:t>Начальнику сектора экономики и финансов</w:t>
      </w:r>
      <w:r w:rsidR="008158ED" w:rsidRPr="00A80A90">
        <w:rPr>
          <w:sz w:val="28"/>
          <w:szCs w:val="28"/>
        </w:rPr>
        <w:t xml:space="preserve"> (</w:t>
      </w:r>
      <w:r>
        <w:rPr>
          <w:sz w:val="28"/>
          <w:szCs w:val="28"/>
        </w:rPr>
        <w:t>Басовой Л.В.</w:t>
      </w:r>
      <w:r w:rsidR="008158ED" w:rsidRPr="00A80A90">
        <w:rPr>
          <w:sz w:val="28"/>
          <w:szCs w:val="28"/>
        </w:rPr>
        <w:t xml:space="preserve">): </w:t>
      </w:r>
    </w:p>
    <w:p w:rsidR="00F52D70" w:rsidRPr="00A80A90" w:rsidRDefault="008158ED" w:rsidP="009120ED">
      <w:pPr>
        <w:pStyle w:val="13"/>
        <w:shd w:val="clear" w:color="auto" w:fill="auto"/>
        <w:tabs>
          <w:tab w:val="left" w:pos="1004"/>
        </w:tabs>
        <w:spacing w:before="0" w:line="322" w:lineRule="exact"/>
        <w:ind w:left="740" w:right="2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>обеспечить составление и исполнение кассового плана бюджета</w:t>
      </w:r>
      <w:r w:rsidR="00414B11">
        <w:rPr>
          <w:sz w:val="28"/>
          <w:szCs w:val="28"/>
        </w:rPr>
        <w:t xml:space="preserve"> </w:t>
      </w:r>
      <w:r w:rsidR="00C611BF">
        <w:rPr>
          <w:sz w:val="28"/>
          <w:szCs w:val="28"/>
        </w:rPr>
        <w:t>поселения</w:t>
      </w:r>
    </w:p>
    <w:p w:rsidR="00F52D70" w:rsidRPr="00A80A90" w:rsidRDefault="008158ED" w:rsidP="00414B11">
      <w:pPr>
        <w:pStyle w:val="13"/>
        <w:shd w:val="clear" w:color="auto" w:fill="auto"/>
        <w:spacing w:before="0" w:line="322" w:lineRule="exact"/>
        <w:ind w:left="20" w:right="2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>на ноябрь 2013 г. в соответствии с положениями пункта 1 настоящего распоряжения;</w:t>
      </w:r>
    </w:p>
    <w:p w:rsidR="00F52D70" w:rsidRPr="00A80A90" w:rsidRDefault="008158ED">
      <w:pPr>
        <w:pStyle w:val="13"/>
        <w:shd w:val="clear" w:color="auto" w:fill="auto"/>
        <w:spacing w:before="0" w:line="322" w:lineRule="exact"/>
        <w:ind w:firstLine="720"/>
        <w:jc w:val="both"/>
        <w:rPr>
          <w:sz w:val="28"/>
          <w:szCs w:val="28"/>
        </w:rPr>
      </w:pPr>
      <w:r w:rsidRPr="00A80A90">
        <w:rPr>
          <w:sz w:val="28"/>
          <w:szCs w:val="28"/>
        </w:rPr>
        <w:t>довести в первой декаде ноября 2013 г. объемы финансирования главным распорядителям бюджетных средств только по первоочередным социально значимым расходам.</w:t>
      </w:r>
    </w:p>
    <w:p w:rsidR="00F52D70" w:rsidRPr="00A80A90" w:rsidRDefault="008158ED">
      <w:pPr>
        <w:pStyle w:val="13"/>
        <w:numPr>
          <w:ilvl w:val="0"/>
          <w:numId w:val="1"/>
        </w:numPr>
        <w:shd w:val="clear" w:color="auto" w:fill="auto"/>
        <w:tabs>
          <w:tab w:val="left" w:pos="994"/>
        </w:tabs>
        <w:spacing w:before="0" w:after="356" w:line="322" w:lineRule="exact"/>
        <w:ind w:firstLine="720"/>
        <w:jc w:val="both"/>
        <w:rPr>
          <w:sz w:val="28"/>
          <w:szCs w:val="28"/>
        </w:rPr>
      </w:pPr>
      <w:proofErr w:type="gramStart"/>
      <w:r w:rsidRPr="00A80A90">
        <w:rPr>
          <w:sz w:val="28"/>
          <w:szCs w:val="28"/>
        </w:rPr>
        <w:t>Контроль за</w:t>
      </w:r>
      <w:proofErr w:type="gramEnd"/>
      <w:r w:rsidRPr="00A80A90">
        <w:rPr>
          <w:sz w:val="28"/>
          <w:szCs w:val="28"/>
        </w:rPr>
        <w:t xml:space="preserve"> исполнением распоряжения оставляю за собой.</w:t>
      </w:r>
    </w:p>
    <w:p w:rsidR="00F52D70" w:rsidRPr="00A80A90" w:rsidRDefault="00F52D70" w:rsidP="00414B11">
      <w:pPr>
        <w:framePr w:w="1966" w:h="601" w:wrap="notBeside" w:vAnchor="text" w:hAnchor="text" w:x="2430" w:y="872"/>
        <w:rPr>
          <w:sz w:val="28"/>
          <w:szCs w:val="28"/>
        </w:rPr>
      </w:pPr>
    </w:p>
    <w:p w:rsidR="009120ED" w:rsidRDefault="009120ED">
      <w:pPr>
        <w:rPr>
          <w:rFonts w:ascii="Times New Roman" w:hAnsi="Times New Roman" w:cs="Times New Roman"/>
          <w:sz w:val="28"/>
          <w:szCs w:val="28"/>
        </w:rPr>
      </w:pPr>
    </w:p>
    <w:p w:rsidR="009120ED" w:rsidRDefault="009120ED">
      <w:pPr>
        <w:rPr>
          <w:rFonts w:ascii="Times New Roman" w:hAnsi="Times New Roman" w:cs="Times New Roman"/>
          <w:sz w:val="28"/>
          <w:szCs w:val="28"/>
        </w:rPr>
      </w:pPr>
    </w:p>
    <w:p w:rsidR="009120ED" w:rsidRDefault="00414B11" w:rsidP="00C611BF">
      <w:pPr>
        <w:rPr>
          <w:sz w:val="28"/>
          <w:szCs w:val="28"/>
        </w:rPr>
      </w:pPr>
      <w:r w:rsidRPr="00414B11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C611BF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                                         </w:t>
      </w:r>
      <w:proofErr w:type="spellStart"/>
      <w:r w:rsidR="00C611BF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  <w:r w:rsidR="00C611BF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C611BF" w:rsidRDefault="00C611BF" w:rsidP="008B2230">
      <w:pPr>
        <w:jc w:val="both"/>
        <w:rPr>
          <w:rFonts w:ascii="Times New Roman" w:hAnsi="Times New Roman" w:cs="Times New Roman"/>
          <w:sz w:val="28"/>
        </w:rPr>
      </w:pPr>
    </w:p>
    <w:p w:rsidR="00C611BF" w:rsidRDefault="00C611BF" w:rsidP="008B2230">
      <w:pPr>
        <w:jc w:val="both"/>
        <w:rPr>
          <w:rFonts w:ascii="Times New Roman" w:hAnsi="Times New Roman" w:cs="Times New Roman"/>
          <w:sz w:val="28"/>
        </w:rPr>
      </w:pPr>
    </w:p>
    <w:p w:rsidR="008B2230" w:rsidRPr="008B2230" w:rsidRDefault="008B2230" w:rsidP="008B2230">
      <w:pPr>
        <w:jc w:val="both"/>
        <w:rPr>
          <w:rFonts w:ascii="Times New Roman" w:hAnsi="Times New Roman" w:cs="Times New Roman"/>
          <w:sz w:val="28"/>
        </w:rPr>
      </w:pPr>
      <w:r w:rsidRPr="008B2230">
        <w:rPr>
          <w:rFonts w:ascii="Times New Roman" w:hAnsi="Times New Roman" w:cs="Times New Roman"/>
          <w:sz w:val="28"/>
        </w:rPr>
        <w:t>Верно:</w:t>
      </w:r>
    </w:p>
    <w:p w:rsidR="00C611BF" w:rsidRDefault="00C611BF" w:rsidP="008B2230">
      <w:pPr>
        <w:jc w:val="both"/>
        <w:rPr>
          <w:rFonts w:ascii="Times New Roman" w:hAnsi="Times New Roman" w:cs="Times New Roman"/>
          <w:sz w:val="28"/>
        </w:rPr>
      </w:pPr>
    </w:p>
    <w:p w:rsidR="00C611BF" w:rsidRDefault="00C611BF" w:rsidP="008B223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Специалист 1 категории</w:t>
      </w:r>
    </w:p>
    <w:p w:rsidR="008B2230" w:rsidRDefault="00C611BF" w:rsidP="00C611BF">
      <w:pPr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</w:rPr>
        <w:t>по правовой и кадровой работе</w:t>
      </w:r>
      <w:r w:rsidR="008B2230" w:rsidRPr="008B2230">
        <w:rPr>
          <w:rFonts w:ascii="Times New Roman" w:hAnsi="Times New Roman" w:cs="Times New Roman"/>
          <w:sz w:val="28"/>
        </w:rPr>
        <w:t xml:space="preserve">                     </w:t>
      </w:r>
      <w:r w:rsidR="008B2230">
        <w:rPr>
          <w:rFonts w:ascii="Times New Roman" w:hAnsi="Times New Roman" w:cs="Times New Roman"/>
          <w:sz w:val="28"/>
        </w:rPr>
        <w:t xml:space="preserve">           </w:t>
      </w:r>
      <w:r w:rsidR="008B2230" w:rsidRPr="008B2230">
        <w:rPr>
          <w:rFonts w:ascii="Times New Roman" w:hAnsi="Times New Roman" w:cs="Times New Roman"/>
          <w:sz w:val="28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28"/>
        </w:rPr>
        <w:t>Р.В.Ткачева</w:t>
      </w:r>
      <w:proofErr w:type="spellEnd"/>
    </w:p>
    <w:p w:rsidR="008B2230" w:rsidRDefault="008B2230">
      <w:pPr>
        <w:pStyle w:val="13"/>
        <w:shd w:val="clear" w:color="auto" w:fill="auto"/>
        <w:spacing w:before="350" w:line="322" w:lineRule="exact"/>
        <w:ind w:right="6880"/>
        <w:jc w:val="left"/>
        <w:rPr>
          <w:sz w:val="28"/>
          <w:szCs w:val="28"/>
        </w:rPr>
      </w:pPr>
    </w:p>
    <w:p w:rsidR="008B2230" w:rsidRDefault="008B2230">
      <w:pPr>
        <w:pStyle w:val="13"/>
        <w:shd w:val="clear" w:color="auto" w:fill="auto"/>
        <w:spacing w:before="350" w:line="322" w:lineRule="exact"/>
        <w:ind w:right="6880"/>
        <w:jc w:val="left"/>
        <w:rPr>
          <w:sz w:val="28"/>
          <w:szCs w:val="28"/>
        </w:rPr>
      </w:pPr>
    </w:p>
    <w:p w:rsidR="002A5D21" w:rsidRDefault="002A5D21" w:rsidP="00414B11">
      <w:pPr>
        <w:pStyle w:val="13"/>
        <w:shd w:val="clear" w:color="auto" w:fill="auto"/>
        <w:spacing w:before="0" w:line="240" w:lineRule="auto"/>
        <w:jc w:val="left"/>
        <w:rPr>
          <w:sz w:val="20"/>
          <w:szCs w:val="20"/>
        </w:rPr>
      </w:pPr>
    </w:p>
    <w:p w:rsidR="002A5D21" w:rsidRDefault="002A5D21" w:rsidP="00414B11">
      <w:pPr>
        <w:pStyle w:val="13"/>
        <w:shd w:val="clear" w:color="auto" w:fill="auto"/>
        <w:spacing w:before="0" w:line="240" w:lineRule="auto"/>
        <w:jc w:val="left"/>
        <w:rPr>
          <w:sz w:val="20"/>
          <w:szCs w:val="20"/>
        </w:rPr>
      </w:pPr>
    </w:p>
    <w:p w:rsidR="002A5D21" w:rsidRDefault="002A5D21" w:rsidP="00414B11">
      <w:pPr>
        <w:pStyle w:val="13"/>
        <w:shd w:val="clear" w:color="auto" w:fill="auto"/>
        <w:spacing w:before="0" w:line="240" w:lineRule="auto"/>
        <w:jc w:val="left"/>
        <w:rPr>
          <w:sz w:val="20"/>
          <w:szCs w:val="20"/>
        </w:rPr>
      </w:pPr>
    </w:p>
    <w:p w:rsidR="002A5D21" w:rsidRDefault="002A5D21" w:rsidP="00414B11">
      <w:pPr>
        <w:pStyle w:val="13"/>
        <w:shd w:val="clear" w:color="auto" w:fill="auto"/>
        <w:spacing w:before="0" w:line="240" w:lineRule="auto"/>
        <w:jc w:val="left"/>
        <w:rPr>
          <w:sz w:val="20"/>
          <w:szCs w:val="20"/>
        </w:rPr>
      </w:pPr>
    </w:p>
    <w:p w:rsidR="002A5D21" w:rsidRDefault="002A5D21" w:rsidP="00414B11">
      <w:pPr>
        <w:pStyle w:val="13"/>
        <w:shd w:val="clear" w:color="auto" w:fill="auto"/>
        <w:spacing w:before="0" w:line="240" w:lineRule="auto"/>
        <w:jc w:val="left"/>
        <w:rPr>
          <w:sz w:val="20"/>
          <w:szCs w:val="20"/>
        </w:rPr>
      </w:pPr>
    </w:p>
    <w:p w:rsidR="002A5D21" w:rsidRPr="002A5D21" w:rsidRDefault="002A5D21" w:rsidP="002A5D21">
      <w:pPr>
        <w:pStyle w:val="13"/>
        <w:shd w:val="clear" w:color="auto" w:fill="auto"/>
        <w:spacing w:before="0" w:line="240" w:lineRule="auto"/>
        <w:jc w:val="left"/>
        <w:rPr>
          <w:sz w:val="24"/>
          <w:szCs w:val="24"/>
        </w:rPr>
      </w:pPr>
      <w:r w:rsidRPr="002A5D21">
        <w:rPr>
          <w:sz w:val="24"/>
          <w:szCs w:val="24"/>
        </w:rPr>
        <w:t xml:space="preserve">    </w:t>
      </w:r>
    </w:p>
    <w:sectPr w:rsidR="002A5D21" w:rsidRPr="002A5D21" w:rsidSect="00F52D70">
      <w:footerReference w:type="default" r:id="rId8"/>
      <w:type w:val="continuous"/>
      <w:pgSz w:w="11905" w:h="16837"/>
      <w:pgMar w:top="747" w:right="841" w:bottom="1153" w:left="128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7F1" w:rsidRDefault="00CE27F1" w:rsidP="00F52D70">
      <w:r>
        <w:separator/>
      </w:r>
    </w:p>
  </w:endnote>
  <w:endnote w:type="continuationSeparator" w:id="0">
    <w:p w:rsidR="00CE27F1" w:rsidRDefault="00CE27F1" w:rsidP="00F52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11" w:rsidRDefault="00414B11">
    <w:pPr>
      <w:pStyle w:val="a5"/>
      <w:framePr w:w="11917" w:h="182" w:wrap="none" w:vAnchor="text" w:hAnchor="page" w:x="-5" w:y="-907"/>
      <w:shd w:val="clear" w:color="auto" w:fill="auto"/>
      <w:tabs>
        <w:tab w:val="right" w:pos="11045"/>
      </w:tabs>
      <w:ind w:left="1310"/>
      <w:rPr>
        <w:rStyle w:val="95pt"/>
        <w:lang w:val="ru-RU"/>
      </w:rPr>
    </w:pPr>
  </w:p>
  <w:p w:rsidR="00F52D70" w:rsidRDefault="008158ED">
    <w:pPr>
      <w:pStyle w:val="a5"/>
      <w:framePr w:w="11917" w:h="182" w:wrap="none" w:vAnchor="text" w:hAnchor="page" w:x="-5" w:y="-907"/>
      <w:shd w:val="clear" w:color="auto" w:fill="auto"/>
      <w:tabs>
        <w:tab w:val="right" w:pos="11045"/>
      </w:tabs>
      <w:ind w:left="1310"/>
    </w:pPr>
    <w:r>
      <w:rPr>
        <w:rStyle w:val="95pt"/>
      </w:rPr>
      <w:tab/>
    </w:r>
    <w:r w:rsidR="00A15BE7">
      <w:fldChar w:fldCharType="begin"/>
    </w:r>
    <w:r w:rsidR="00A15BE7">
      <w:instrText xml:space="preserve"> PAGE \* MERGEFORMAT </w:instrText>
    </w:r>
    <w:r w:rsidR="00A15BE7">
      <w:fldChar w:fldCharType="separate"/>
    </w:r>
    <w:r w:rsidR="00EF5F8C" w:rsidRPr="00EF5F8C">
      <w:rPr>
        <w:rStyle w:val="95pt"/>
        <w:noProof/>
      </w:rPr>
      <w:t>1</w:t>
    </w:r>
    <w:r w:rsidR="00A15BE7">
      <w:rPr>
        <w:rStyle w:val="95pt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7F1" w:rsidRDefault="00CE27F1"/>
  </w:footnote>
  <w:footnote w:type="continuationSeparator" w:id="0">
    <w:p w:rsidR="00CE27F1" w:rsidRDefault="00CE27F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137AE1"/>
    <w:multiLevelType w:val="hybridMultilevel"/>
    <w:tmpl w:val="69F0AB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236607C"/>
    <w:multiLevelType w:val="multilevel"/>
    <w:tmpl w:val="322C0F7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F52D70"/>
    <w:rsid w:val="00085C28"/>
    <w:rsid w:val="00096FA9"/>
    <w:rsid w:val="00153A55"/>
    <w:rsid w:val="00175946"/>
    <w:rsid w:val="00187D95"/>
    <w:rsid w:val="002A5D21"/>
    <w:rsid w:val="0037721B"/>
    <w:rsid w:val="00414B11"/>
    <w:rsid w:val="006435D4"/>
    <w:rsid w:val="00682050"/>
    <w:rsid w:val="00691A8C"/>
    <w:rsid w:val="006B0C96"/>
    <w:rsid w:val="006C4EBD"/>
    <w:rsid w:val="00706E9B"/>
    <w:rsid w:val="00783923"/>
    <w:rsid w:val="008158ED"/>
    <w:rsid w:val="008B2230"/>
    <w:rsid w:val="009120ED"/>
    <w:rsid w:val="00981DEC"/>
    <w:rsid w:val="00A15BE7"/>
    <w:rsid w:val="00A232F7"/>
    <w:rsid w:val="00A577FB"/>
    <w:rsid w:val="00A80A90"/>
    <w:rsid w:val="00AC6775"/>
    <w:rsid w:val="00C03C68"/>
    <w:rsid w:val="00C611BF"/>
    <w:rsid w:val="00CE27F1"/>
    <w:rsid w:val="00D96BDB"/>
    <w:rsid w:val="00DA550D"/>
    <w:rsid w:val="00EF5F8C"/>
    <w:rsid w:val="00F52D70"/>
    <w:rsid w:val="00FB420D"/>
    <w:rsid w:val="00FB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52D70"/>
    <w:rPr>
      <w:color w:val="000000"/>
    </w:rPr>
  </w:style>
  <w:style w:type="paragraph" w:styleId="1">
    <w:name w:val="heading 1"/>
    <w:basedOn w:val="a"/>
    <w:next w:val="a"/>
    <w:link w:val="10"/>
    <w:qFormat/>
    <w:rsid w:val="00C611BF"/>
    <w:pPr>
      <w:keepNext/>
      <w:autoSpaceDE w:val="0"/>
      <w:autoSpaceDN w:val="0"/>
      <w:jc w:val="center"/>
      <w:outlineLvl w:val="0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2">
    <w:name w:val="heading 2"/>
    <w:basedOn w:val="a"/>
    <w:next w:val="a"/>
    <w:link w:val="20"/>
    <w:qFormat/>
    <w:rsid w:val="00C611BF"/>
    <w:pPr>
      <w:keepNext/>
      <w:outlineLvl w:val="1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52D70"/>
    <w:rPr>
      <w:color w:val="0066CC"/>
      <w:u w:val="single"/>
    </w:rPr>
  </w:style>
  <w:style w:type="character" w:customStyle="1" w:styleId="a4">
    <w:name w:val="Колонтитул_"/>
    <w:basedOn w:val="a0"/>
    <w:link w:val="a5"/>
    <w:rsid w:val="00F52D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lang w:val="en-US"/>
    </w:rPr>
  </w:style>
  <w:style w:type="character" w:customStyle="1" w:styleId="95pt">
    <w:name w:val="Колонтитул + 9.5 pt"/>
    <w:basedOn w:val="a4"/>
    <w:rsid w:val="00F52D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  <w:lang w:val="en-US"/>
    </w:rPr>
  </w:style>
  <w:style w:type="character" w:customStyle="1" w:styleId="11">
    <w:name w:val="Заголовок №1_"/>
    <w:basedOn w:val="a0"/>
    <w:link w:val="12"/>
    <w:rsid w:val="00F52D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5"/>
      <w:szCs w:val="35"/>
    </w:rPr>
  </w:style>
  <w:style w:type="character" w:customStyle="1" w:styleId="a6">
    <w:name w:val="Основной текст_"/>
    <w:basedOn w:val="a0"/>
    <w:link w:val="13"/>
    <w:rsid w:val="00F52D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Основной текст (2)_"/>
    <w:basedOn w:val="a0"/>
    <w:link w:val="22"/>
    <w:rsid w:val="00F52D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7">
    <w:name w:val="Подпись к картинке_"/>
    <w:basedOn w:val="a0"/>
    <w:link w:val="a8"/>
    <w:rsid w:val="00F52D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a5">
    <w:name w:val="Колонтитул"/>
    <w:basedOn w:val="a"/>
    <w:link w:val="a4"/>
    <w:rsid w:val="00F52D70"/>
    <w:pPr>
      <w:shd w:val="clear" w:color="auto" w:fill="FFFFFF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12">
    <w:name w:val="Заголовок №1"/>
    <w:basedOn w:val="a"/>
    <w:link w:val="11"/>
    <w:rsid w:val="00F52D70"/>
    <w:pPr>
      <w:shd w:val="clear" w:color="auto" w:fill="FFFFFF"/>
      <w:spacing w:before="420" w:after="4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5"/>
      <w:szCs w:val="35"/>
    </w:rPr>
  </w:style>
  <w:style w:type="paragraph" w:customStyle="1" w:styleId="13">
    <w:name w:val="Основной текст1"/>
    <w:basedOn w:val="a"/>
    <w:link w:val="a6"/>
    <w:rsid w:val="00F52D70"/>
    <w:pPr>
      <w:shd w:val="clear" w:color="auto" w:fill="FFFFFF"/>
      <w:spacing w:before="180" w:line="624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2">
    <w:name w:val="Основной текст (2)"/>
    <w:basedOn w:val="a"/>
    <w:link w:val="21"/>
    <w:rsid w:val="00F52D70"/>
    <w:pPr>
      <w:shd w:val="clear" w:color="auto" w:fill="FFFFFF"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a8">
    <w:name w:val="Подпись к картинке"/>
    <w:basedOn w:val="a"/>
    <w:link w:val="a7"/>
    <w:rsid w:val="00F52D70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sz w:val="27"/>
      <w:szCs w:val="27"/>
    </w:rPr>
  </w:style>
  <w:style w:type="paragraph" w:styleId="a9">
    <w:name w:val="Balloon Text"/>
    <w:basedOn w:val="a"/>
    <w:link w:val="aa"/>
    <w:uiPriority w:val="99"/>
    <w:semiHidden/>
    <w:unhideWhenUsed/>
    <w:rsid w:val="00414B1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14B11"/>
    <w:rPr>
      <w:rFonts w:ascii="Tahoma" w:hAnsi="Tahoma" w:cs="Tahoma"/>
      <w:color w:val="000000"/>
      <w:sz w:val="16"/>
      <w:szCs w:val="16"/>
    </w:rPr>
  </w:style>
  <w:style w:type="paragraph" w:styleId="ab">
    <w:name w:val="header"/>
    <w:basedOn w:val="a"/>
    <w:link w:val="ac"/>
    <w:uiPriority w:val="99"/>
    <w:semiHidden/>
    <w:unhideWhenUsed/>
    <w:rsid w:val="00414B1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414B11"/>
    <w:rPr>
      <w:color w:val="000000"/>
    </w:rPr>
  </w:style>
  <w:style w:type="paragraph" w:styleId="ad">
    <w:name w:val="footer"/>
    <w:basedOn w:val="a"/>
    <w:link w:val="ae"/>
    <w:uiPriority w:val="99"/>
    <w:semiHidden/>
    <w:unhideWhenUsed/>
    <w:rsid w:val="00414B1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14B11"/>
    <w:rPr>
      <w:color w:val="000000"/>
    </w:rPr>
  </w:style>
  <w:style w:type="paragraph" w:styleId="af">
    <w:name w:val="Body Text"/>
    <w:basedOn w:val="a"/>
    <w:link w:val="af0"/>
    <w:semiHidden/>
    <w:rsid w:val="002A5D21"/>
    <w:rPr>
      <w:rFonts w:ascii="Times New Roman" w:eastAsia="Times New Roman" w:hAnsi="Times New Roman" w:cs="Times New Roman"/>
      <w:b/>
      <w:bCs/>
      <w:color w:val="auto"/>
      <w:sz w:val="28"/>
      <w:szCs w:val="28"/>
    </w:rPr>
  </w:style>
  <w:style w:type="character" w:customStyle="1" w:styleId="af0">
    <w:name w:val="Основной текст Знак"/>
    <w:basedOn w:val="a0"/>
    <w:link w:val="af"/>
    <w:semiHidden/>
    <w:rsid w:val="002A5D2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0">
    <w:name w:val="Заголовок 1 Знак"/>
    <w:basedOn w:val="a0"/>
    <w:link w:val="1"/>
    <w:rsid w:val="00C611BF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rsid w:val="00C611BF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Title"/>
    <w:basedOn w:val="a"/>
    <w:link w:val="af2"/>
    <w:qFormat/>
    <w:rsid w:val="00C611BF"/>
    <w:pPr>
      <w:autoSpaceDE w:val="0"/>
      <w:autoSpaceDN w:val="0"/>
      <w:jc w:val="center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af2">
    <w:name w:val="Название Знак"/>
    <w:basedOn w:val="a0"/>
    <w:link w:val="af1"/>
    <w:rsid w:val="00C611BF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15</cp:revision>
  <cp:lastPrinted>2013-11-07T11:19:00Z</cp:lastPrinted>
  <dcterms:created xsi:type="dcterms:W3CDTF">2013-11-06T10:56:00Z</dcterms:created>
  <dcterms:modified xsi:type="dcterms:W3CDTF">2013-12-03T07:55:00Z</dcterms:modified>
</cp:coreProperties>
</file>