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w:drawing>
          <wp:inline distT="0" distB="0" distL="0" distR="0">
            <wp:extent cx="5940425" cy="4827905"/>
            <wp:effectExtent l="0" t="0" r="3175" b="10795"/>
            <wp:docPr id="1" name="Рисунок 0" descr="WhatsApp Image 2023-06-09 at 09.4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WhatsApp Image 2023-06-09 at 09.47.0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Администрация Дубовского района Ростовской области информирует предпринимательское сообщество о том, что при поступлении в торговый объект слабоалкогольного напитка «Мистер Сидр» производства ООО «АНДИ» (Самарская </w:t>
      </w:r>
      <w:bookmarkStart w:id="0" w:name="_GoBack"/>
      <w:bookmarkEnd w:id="0"/>
      <w:r>
        <w:rPr>
          <w:sz w:val="24"/>
          <w:szCs w:val="24"/>
        </w:rPr>
        <w:t>область), несущего потенциальную угрозу жизни и здоровью, его следует незамедлительно изъять из оборота и не допускать к продаже населению</w:t>
      </w:r>
      <w:r>
        <w:rPr>
          <w:rFonts w:ascii="Calibri" w:hAnsi="Calibri" w:cs="Calibri"/>
          <w:sz w:val="24"/>
          <w:szCs w:val="24"/>
        </w:rPr>
        <w:t>⚠️</w:t>
      </w:r>
    </w:p>
    <w:p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❗</w:t>
      </w:r>
      <w:r>
        <w:rPr>
          <w:sz w:val="24"/>
          <w:szCs w:val="24"/>
        </w:rPr>
        <w:t>Гражданам не рекомендуется приобретать данную продукцию во избежание отравлений и смертельных исходов</w:t>
      </w:r>
      <w:r>
        <w:rPr>
          <w:rFonts w:ascii="Calibri" w:hAnsi="Calibri" w:cs="Calibri"/>
          <w:sz w:val="24"/>
          <w:szCs w:val="24"/>
        </w:rPr>
        <w:t>❗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#ДубовскийрайонРостовскаяобласть #извещенияпредпринимателям #опаснодляздоровья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7598"/>
    <w:rsid w:val="00582066"/>
    <w:rsid w:val="00A77598"/>
    <w:rsid w:val="161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3</TotalTime>
  <ScaleCrop>false</ScaleCrop>
  <LinksUpToDate>false</LinksUpToDate>
  <CharactersWithSpaces>544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2023-06-09T07:07:00Z</dcterms:created>
  <dc:creator>Пользователь</dc:creator>
  <cp:lastModifiedBy>User</cp:lastModifiedBy>
  <dcterms:modified xsi:type="dcterms:W3CDTF">2023-06-09T07:11:10Z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2E1B3C7529794148999F529F6F39540B</vt:lpwstr>
  </property>
</Properties>
</file>