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Отчёт  главы Администрации Романовского поселения</w:t>
      </w: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ru-RU"/>
        </w:rPr>
        <w:t>первое</w:t>
      </w:r>
      <w:r>
        <w:rPr>
          <w:rFonts w:hint="default"/>
          <w:b/>
          <w:bCs/>
          <w:sz w:val="28"/>
          <w:szCs w:val="28"/>
          <w:lang w:val="ru-RU"/>
        </w:rPr>
        <w:t xml:space="preserve"> полугодие </w:t>
      </w: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  <w:lang w:val="ru-RU"/>
        </w:rPr>
        <w:t>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состав муниципального образования «Романовское сельское поселение» входит 3 населённых пункта, общая занимаемая площадь поселения составляет 9,2 тыс. га, население 626 человек.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Основными задачами администрации поселения являются полномочия закреплённые в федеральном законе № 131-ФЗ «Об общих принципах организации местного самоуправления в Российской Федерации», в Уставе поселения.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Первоочередными задачами являются: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исполнение бюджета поселения;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организация благоустройства поселения;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освещение улиц;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организация в границах поселения электро-, тепло-, газоснабжение, обеспечение первичных мер пожарной безопасности.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Важнейшей составляющей в работе Администрации является работа по решению насущных проблем граждан, работы с обращениями.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истекший период поступило 74 обращения граждан. Основными вопросами интересующими наших жителей были проблемы уличного освещения,предоставление архивных справок, нарушений правил землепользования и застройки, вопросы землевладения и оплаты за вывоз ТКО.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Бюджет основа жизни и развития поселения. В первом полугодии 2022 года показатели бюджета таковы: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19"/>
        <w:gridCol w:w="3109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4" w:hRule="atLeast"/>
        </w:trPr>
        <w:tc>
          <w:tcPr>
            <w:tcW w:w="7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310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91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План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(тыс. руб.)</w:t>
            </w:r>
          </w:p>
        </w:tc>
        <w:tc>
          <w:tcPr>
            <w:tcW w:w="191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Факт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(тыс.руб.)</w:t>
            </w:r>
          </w:p>
        </w:tc>
        <w:tc>
          <w:tcPr>
            <w:tcW w:w="191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%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10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Налоговые и неналоговые доходы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835,1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224,0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неналоговые доходы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719,7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110,5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10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 НДФЛ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150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69,8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45" w:hRule="atLeast"/>
        </w:trPr>
        <w:tc>
          <w:tcPr>
            <w:tcW w:w="7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10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Налоги на имущество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налог на имущество физ. лиц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земельный налог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569,5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69,5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500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40,7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0,1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40,6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7,5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0,1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310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Государственная пошлина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0,2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310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Неналоговые доходы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аренда земли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113,5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85,0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3109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Штрафы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28,5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28,5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Объем безвозмездных поступлений за 6 месяцев 2022 г.составил - 2576,8 т. р.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Исполнение бюджета по расходам составило - 2 578 276,42.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Правовые вопросы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Собранием депутатов поселения в отчётный период проводилась необходимая законотворческая деятельность. Специалистами Администрации поселения разрабатывались нормативно -правовые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этом году было проведено   3   заседания Собрания депутатов Романовского сельского поселения.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Специалистами Администрации было подготовлено и внесено на рассмотрение  12 проектов решений.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рамках нормативной деятельности издано 29 постановлений, 34    распоряжения. В отчётный период подготовлено и исполнено   7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документов в части ведения нотариальных действий.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Жилищно-коммунальное хозяйство и благоустройство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текущем году Администрацией поселения, в рамках переданных полномочий, проводилось зимнее и летнее содержание дорог( уборка снега, обкос обочин, установка знаков) на сумму - 27,4 т. р.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Проведена уборка несанкционированных навалов мусора в районе х. Романов на сумму - 19,7 т.р.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предверии праздника 9 мая и праздника Пасхи была осуществлена уборка кладбищ в х. Романов и х. Моисеев.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Проведён косметический ремонт памятника погибшим ВОВ солдатам Советской Армии.На кладбищах проведена противоклещевая обработка.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Для обеспечения бесперебойного функционирования сетей уличного освещения, выполнены работы по их содержанию и ремонту.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Вопросы ЧС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территории Романовского сельского поселения создана и функционирует добровольная пожарная дружина. Все добровольные пожарные застрахованы. Половина прошла обучение на специальных курсах.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Во время пожароопасного периода на территории поселения осуществляется патрулирование межведомственной мобильной группой. Осуществляется контроль за пожароопасной обстановкой. В данный период среди населения проводится разъяснительная работа по мерам безопасности в пожароопасный период и безопасному поведению на водных объектах.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По данным направлениям на информационных стендах размещается наглядная агитация.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При поддержке ИП Шляхтин А.П., в предверии пожароопасного периода проведена противопожарная опашка территории.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Социальные вопросы, здравоохранение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На территории Романовского сельского поселения работает Романовский ФАП и 1 отделение социального обслуживания граждан пожилого возраста и инвалидов на дому.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период пандемии сотрудниками Администрации, совместно с заведующей ФАП, проводилась огромная разъяснительная и агитационная работа среди граждан о необходимости проведения вакцинации.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результате было вакцинировано 41% наших граждан.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Весь отчётный период Администрация работала в тесном сотрудничестве с КДН и ЗП Дубовского района. Под особым вниманием были семьи с детьми.Нашими сотрудниками проводилась разъяснительная работа по мерам социальной поддержке для молодых семей, оказывалась помощь в оформлении документов.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Культура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территории поселения осуществляет свою деятельность Сельский дом культуры.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Все мероприятия проводились согласно разработанной программы «Развитие культуры» и в соответствии с муниципальным заданием.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этом году в Романовском СДК проводились следующие мероприятия: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«Живёт Победа в сердце каждого из нас»;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«Блокада Ленинграда» - урок мужества;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«Крещенские забавы» - вечер отдыха;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«Масленичные потехи!» - развлекательная программа;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«О женщина, краса земная !» - концерт;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«От земли до звёзд» - викторина ко дню космонавтики;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 В этот день солдатом стала вся страна» - митинг к 9 мая;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 «Здравствуй лето!» - игровая программа;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 « Свеча памяти» - акция и многие другие.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2304"/>
    <w:rsid w:val="0009078B"/>
    <w:rsid w:val="000E7B5A"/>
    <w:rsid w:val="00252FE2"/>
    <w:rsid w:val="00297533"/>
    <w:rsid w:val="002F0570"/>
    <w:rsid w:val="00326A40"/>
    <w:rsid w:val="003E6779"/>
    <w:rsid w:val="004533E9"/>
    <w:rsid w:val="00492CFB"/>
    <w:rsid w:val="006E35E9"/>
    <w:rsid w:val="006F7CDE"/>
    <w:rsid w:val="007750ED"/>
    <w:rsid w:val="0088014B"/>
    <w:rsid w:val="009205F7"/>
    <w:rsid w:val="00923C08"/>
    <w:rsid w:val="0092423D"/>
    <w:rsid w:val="009272DB"/>
    <w:rsid w:val="009521A0"/>
    <w:rsid w:val="00970D85"/>
    <w:rsid w:val="009B3A32"/>
    <w:rsid w:val="009F2304"/>
    <w:rsid w:val="00A042C1"/>
    <w:rsid w:val="00AF5F87"/>
    <w:rsid w:val="00BA67E7"/>
    <w:rsid w:val="00C01D8A"/>
    <w:rsid w:val="00C05308"/>
    <w:rsid w:val="00C14A58"/>
    <w:rsid w:val="00C70A97"/>
    <w:rsid w:val="00D332CD"/>
    <w:rsid w:val="00D81EC2"/>
    <w:rsid w:val="00D8523A"/>
    <w:rsid w:val="00F57678"/>
    <w:rsid w:val="00F62667"/>
    <w:rsid w:val="00FB43A5"/>
    <w:rsid w:val="00FF1223"/>
    <w:rsid w:val="00FF4E99"/>
    <w:rsid w:val="1C0D4E34"/>
    <w:rsid w:val="4C3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Без интервала Знак"/>
    <w:basedOn w:val="2"/>
    <w:link w:val="7"/>
    <w:locked/>
    <w:uiPriority w:val="1"/>
  </w:style>
  <w:style w:type="paragraph" w:styleId="7">
    <w:name w:val="No Spacing"/>
    <w:link w:val="6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1341</Words>
  <Characters>7645</Characters>
  <Lines>63</Lines>
  <Paragraphs>17</Paragraphs>
  <TotalTime>146</TotalTime>
  <ScaleCrop>false</ScaleCrop>
  <LinksUpToDate>false</LinksUpToDate>
  <CharactersWithSpaces>8969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2022-02-11T14:16:00Z</dcterms:created>
  <dc:creator>Пользователь</dc:creator>
  <cp:lastModifiedBy>User</cp:lastModifiedBy>
  <cp:lastPrinted>2022-07-22T13:01:25Z</cp:lastPrinted>
  <dcterms:modified xsi:type="dcterms:W3CDTF">2022-07-22T13:23:10Z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51155C0FAA5246ACAEB63A88FD2E8A16</vt:lpwstr>
  </property>
</Properties>
</file>