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CC3" w:rsidRPr="003C2CC3" w:rsidRDefault="003C2CC3" w:rsidP="003C2CC3">
      <w:pPr>
        <w:shd w:val="clear" w:color="auto" w:fill="FFFFFF"/>
        <w:spacing w:after="0" w:line="360" w:lineRule="atLeast"/>
        <w:ind w:firstLine="150"/>
        <w:jc w:val="center"/>
        <w:rPr>
          <w:rFonts w:ascii="Arial" w:eastAsia="Times New Roman" w:hAnsi="Arial" w:cs="Arial"/>
          <w:color w:val="000000"/>
          <w:sz w:val="21"/>
          <w:szCs w:val="21"/>
          <w:lang w:eastAsia="ru-RU"/>
        </w:rPr>
      </w:pPr>
      <w:r w:rsidRPr="003C2CC3">
        <w:rPr>
          <w:rFonts w:ascii="Arial" w:eastAsia="Times New Roman" w:hAnsi="Arial" w:cs="Arial"/>
          <w:b/>
          <w:bCs/>
          <w:color w:val="000000"/>
          <w:sz w:val="21"/>
          <w:szCs w:val="21"/>
          <w:lang w:eastAsia="ru-RU"/>
        </w:rPr>
        <w:t>Уважаемые родители!</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Обращаем внимание на необходимость принятия дополнительных мер по обеспечению безопасности Ваших детей:</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        Не оставляйте детей без присмотра или с малознакомыми людьми.</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        Обеспечьте соблюдение правил пожарной безопасности: исправность электропроводки, электрических приборов (не оставляйте их включенными в сеть без контроля со стороны взрослых).</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        Не допускайте нахождение детей на водоёмах, исключите походы в лес, прогулки на дальние расстояния (в том числе в условиях высоких температур и без контроля со стороны взрослых).</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        Не допускайте уход ребёнка из дома без уточнения сведений о его местонахождении и времени возвращения. Периодически выходите на связь по телефону со своим ребёнком.</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ПОМНИТЕ: Вы несёте полную ответственность за безопасность своих детей!</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Ответственность за неисполнение или ненадлежащее исполнение родительских обязанностей предусмотрена действующими нормами закона:</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1. В соответствии со ст. 63 Семейного кодекса РФ:</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Родители имеют право и обязаны воспитывать своих детей.</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Родители несут ответственность за воспитание и развитие своих детей.</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Они обязаны заботиться о здоровье, физическом, психическом, духовном и нравственном развитии своих детей.</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Родители имеют преимущественное право на обучение и воспитание своих детей перед всеми другими лицами.</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2. В соответствии с ч. 1 ст. 5.35 Кодекса об административных правонарушениях РФ:</w:t>
      </w:r>
    </w:p>
    <w:p w:rsidR="003C2CC3" w:rsidRPr="003C2CC3" w:rsidRDefault="003C2CC3" w:rsidP="003C2CC3">
      <w:pPr>
        <w:shd w:val="clear" w:color="auto" w:fill="FFFFFF"/>
        <w:spacing w:after="90" w:line="360" w:lineRule="atLeast"/>
        <w:ind w:firstLine="150"/>
        <w:rPr>
          <w:rFonts w:ascii="Arial" w:eastAsia="Times New Roman" w:hAnsi="Arial" w:cs="Arial"/>
          <w:color w:val="000000"/>
          <w:sz w:val="21"/>
          <w:szCs w:val="21"/>
          <w:lang w:eastAsia="ru-RU"/>
        </w:rPr>
      </w:pPr>
      <w:r w:rsidRPr="003C2CC3">
        <w:rPr>
          <w:rFonts w:ascii="Arial" w:eastAsia="Times New Roman" w:hAnsi="Arial" w:cs="Arial"/>
          <w:color w:val="000000"/>
          <w:sz w:val="21"/>
          <w:szCs w:val="21"/>
          <w:lang w:eastAsia="ru-RU"/>
        </w:rP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влечёт предупреждение или наложение административного штрафа.</w:t>
      </w:r>
    </w:p>
    <w:p w:rsidR="00BE2059" w:rsidRDefault="003C2CC3" w:rsidP="003C2CC3">
      <w:pPr>
        <w:shd w:val="clear" w:color="auto" w:fill="FFFFFF"/>
        <w:spacing w:after="90" w:line="360" w:lineRule="atLeast"/>
        <w:ind w:firstLine="150"/>
      </w:pPr>
      <w:r w:rsidRPr="003C2CC3">
        <w:rPr>
          <w:rFonts w:ascii="Arial" w:eastAsia="Times New Roman" w:hAnsi="Arial" w:cs="Arial"/>
          <w:color w:val="000000"/>
          <w:sz w:val="21"/>
          <w:szCs w:val="21"/>
          <w:lang w:eastAsia="ru-RU"/>
        </w:rPr>
        <w:t>3. В соответствии со ст. 156 Уголовного кодекса РФ: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 если это деяние соединено с жестоким обращением с несовершеннолетним, наказывается штрафом в размере 100 000 рублей или в размере заработной платы или иного дохода осуждённого за период до одного года, либо обязательными работами на срок до 440 часов, либо исправительными работами на срок до двух лет (а также иные меры наказания, предусмотренные действующим законодательством).</w:t>
      </w:r>
      <w:bookmarkStart w:id="0" w:name="_GoBack"/>
      <w:bookmarkEnd w:id="0"/>
      <w:r>
        <w:t xml:space="preserve"> </w:t>
      </w:r>
    </w:p>
    <w:sectPr w:rsidR="00BE2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C3"/>
    <w:rsid w:val="002E3C46"/>
    <w:rsid w:val="003C2CC3"/>
    <w:rsid w:val="00BE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1D9AB-27B5-418F-9226-9C5805B4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2CC3"/>
    <w:rPr>
      <w:b/>
      <w:bCs/>
    </w:rPr>
  </w:style>
  <w:style w:type="character" w:styleId="a5">
    <w:name w:val="Hyperlink"/>
    <w:basedOn w:val="a0"/>
    <w:uiPriority w:val="99"/>
    <w:semiHidden/>
    <w:unhideWhenUsed/>
    <w:rsid w:val="003C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36435">
      <w:bodyDiv w:val="1"/>
      <w:marLeft w:val="0"/>
      <w:marRight w:val="0"/>
      <w:marTop w:val="0"/>
      <w:marBottom w:val="0"/>
      <w:divBdr>
        <w:top w:val="none" w:sz="0" w:space="0" w:color="auto"/>
        <w:left w:val="none" w:sz="0" w:space="0" w:color="auto"/>
        <w:bottom w:val="none" w:sz="0" w:space="0" w:color="auto"/>
        <w:right w:val="none" w:sz="0" w:space="0" w:color="auto"/>
      </w:divBdr>
      <w:divsChild>
        <w:div w:id="325326352">
          <w:marLeft w:val="0"/>
          <w:marRight w:val="0"/>
          <w:marTop w:val="150"/>
          <w:marBottom w:val="0"/>
          <w:divBdr>
            <w:top w:val="none" w:sz="0" w:space="0" w:color="auto"/>
            <w:left w:val="none" w:sz="0" w:space="0" w:color="auto"/>
            <w:bottom w:val="none" w:sz="0" w:space="0" w:color="auto"/>
            <w:right w:val="none" w:sz="0" w:space="0" w:color="auto"/>
          </w:divBdr>
          <w:divsChild>
            <w:div w:id="1002970111">
              <w:marLeft w:val="0"/>
              <w:marRight w:val="0"/>
              <w:marTop w:val="0"/>
              <w:marBottom w:val="0"/>
              <w:divBdr>
                <w:top w:val="none" w:sz="0" w:space="0" w:color="auto"/>
                <w:left w:val="none" w:sz="0" w:space="0" w:color="auto"/>
                <w:bottom w:val="none" w:sz="0" w:space="0" w:color="auto"/>
                <w:right w:val="none" w:sz="0" w:space="0" w:color="auto"/>
              </w:divBdr>
            </w:div>
          </w:divsChild>
        </w:div>
        <w:div w:id="101537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Мирошниченко</dc:creator>
  <cp:keywords/>
  <dc:description/>
  <cp:lastModifiedBy>Алексей Мирошниченко</cp:lastModifiedBy>
  <cp:revision>1</cp:revision>
  <dcterms:created xsi:type="dcterms:W3CDTF">2017-08-11T08:26:00Z</dcterms:created>
  <dcterms:modified xsi:type="dcterms:W3CDTF">2017-08-11T08:26:00Z</dcterms:modified>
</cp:coreProperties>
</file>